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6E4" w:rsidRDefault="000166E4">
      <w:pPr>
        <w:tabs>
          <w:tab w:val="left" w:pos="4680"/>
        </w:tabs>
        <w:jc w:val="center"/>
        <w:rPr>
          <w:rFonts w:ascii="新細明體"/>
          <w:b/>
          <w:sz w:val="36"/>
        </w:rPr>
      </w:pPr>
      <w:r>
        <w:rPr>
          <w:rFonts w:ascii="新細明體" w:hint="eastAsia"/>
          <w:b/>
          <w:sz w:val="36"/>
        </w:rPr>
        <w:t>中國科技大學</w:t>
      </w:r>
      <w:r w:rsidR="00F43455">
        <w:rPr>
          <w:rFonts w:ascii="新細明體" w:hint="eastAsia"/>
          <w:b/>
          <w:sz w:val="36"/>
        </w:rPr>
        <w:t>補</w:t>
      </w:r>
      <w:r>
        <w:rPr>
          <w:rFonts w:ascii="新細明體" w:hint="eastAsia"/>
          <w:b/>
          <w:sz w:val="36"/>
        </w:rPr>
        <w:t>助教師參加校外研習結案報告</w:t>
      </w:r>
    </w:p>
    <w:tbl>
      <w:tblPr>
        <w:tblW w:w="9449" w:type="dxa"/>
        <w:tblInd w:w="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3149"/>
        <w:gridCol w:w="3150"/>
        <w:gridCol w:w="3150"/>
      </w:tblGrid>
      <w:tr w:rsidR="000166E4" w:rsidTr="008765A7">
        <w:trPr>
          <w:cantSplit/>
          <w:trHeight w:val="502"/>
        </w:trPr>
        <w:tc>
          <w:tcPr>
            <w:tcW w:w="9449" w:type="dxa"/>
            <w:gridSpan w:val="3"/>
            <w:vAlign w:val="center"/>
          </w:tcPr>
          <w:p w:rsidR="000166E4" w:rsidRDefault="000166E4">
            <w:pPr>
              <w:pStyle w:val="a3"/>
              <w:rPr>
                <w:rFonts w:ascii="新細明體" w:eastAsia="新細明體"/>
              </w:rPr>
            </w:pPr>
            <w:r>
              <w:rPr>
                <w:rFonts w:ascii="新細明體" w:eastAsia="新細明體" w:hint="eastAsia"/>
              </w:rPr>
              <w:t xml:space="preserve">研       習     </w:t>
            </w:r>
            <w:r w:rsidR="00710D69">
              <w:rPr>
                <w:rFonts w:ascii="新細明體" w:eastAsia="新細明體" w:hint="eastAsia"/>
              </w:rPr>
              <w:t xml:space="preserve"> 心      得     </w:t>
            </w:r>
            <w:r>
              <w:rPr>
                <w:rFonts w:ascii="新細明體" w:eastAsia="新細明體" w:hint="eastAsia"/>
              </w:rPr>
              <w:t xml:space="preserve">  報       告</w:t>
            </w:r>
          </w:p>
        </w:tc>
      </w:tr>
      <w:tr w:rsidR="004C76EF" w:rsidTr="008765A7">
        <w:trPr>
          <w:cantSplit/>
          <w:trHeight w:val="10898"/>
        </w:trPr>
        <w:tc>
          <w:tcPr>
            <w:tcW w:w="9449" w:type="dxa"/>
            <w:gridSpan w:val="3"/>
            <w:vAlign w:val="center"/>
          </w:tcPr>
          <w:p w:rsidR="0076021B" w:rsidRDefault="00542716" w:rsidP="00683C71">
            <w:pPr>
              <w:numPr>
                <w:ilvl w:val="0"/>
                <w:numId w:val="1"/>
              </w:numPr>
              <w:rPr>
                <w:rFonts w:ascii="新細明體" w:hAnsi="新細明體" w:hint="eastAsia"/>
                <w:sz w:val="20"/>
              </w:rPr>
            </w:pPr>
            <w:r w:rsidRPr="00683C71">
              <w:rPr>
                <w:rFonts w:ascii="新細明體" w:hAnsi="新細明體" w:hint="eastAsia"/>
                <w:sz w:val="20"/>
              </w:rPr>
              <w:t>參加經過</w:t>
            </w:r>
            <w:r w:rsidR="00683C71" w:rsidRPr="00683C71">
              <w:rPr>
                <w:rFonts w:ascii="新細明體" w:hAnsi="新細明體" w:hint="eastAsia"/>
                <w:sz w:val="20"/>
              </w:rPr>
              <w:t>：</w:t>
            </w:r>
            <w:r w:rsidRPr="00683C71">
              <w:rPr>
                <w:rFonts w:ascii="新細明體" w:hAnsi="新細明體" w:hint="eastAsia"/>
                <w:sz w:val="20"/>
              </w:rPr>
              <w:t>本次</w:t>
            </w:r>
            <w:r w:rsidRPr="00683C71">
              <w:rPr>
                <w:rFonts w:ascii="新細明體" w:hAnsi="新細明體"/>
                <w:sz w:val="20"/>
              </w:rPr>
              <w:t>2013</w:t>
            </w:r>
            <w:r w:rsidR="00E70B09" w:rsidRPr="00683C71">
              <w:rPr>
                <w:rFonts w:ascii="新細明體" w:hAnsi="新細明體" w:hint="eastAsia"/>
                <w:sz w:val="20"/>
              </w:rPr>
              <w:t xml:space="preserve"> </w:t>
            </w:r>
            <w:r w:rsidRPr="00683C71">
              <w:rPr>
                <w:rFonts w:ascii="新細明體" w:hAnsi="新細明體"/>
                <w:sz w:val="20"/>
              </w:rPr>
              <w:t>International Conference on Materials, Transportation and Environmental Engineering</w:t>
            </w:r>
            <w:r w:rsidR="00683C71">
              <w:rPr>
                <w:rFonts w:ascii="新細明體" w:hAnsi="新細明體" w:hint="eastAsia"/>
                <w:sz w:val="20"/>
              </w:rPr>
              <w:t xml:space="preserve"> </w:t>
            </w:r>
            <w:r w:rsidR="00E70B09" w:rsidRPr="00683C71">
              <w:rPr>
                <w:rFonts w:ascii="新細明體" w:hAnsi="新細明體" w:hint="eastAsia"/>
                <w:sz w:val="20"/>
              </w:rPr>
              <w:t>(CMTEE 2013)</w:t>
            </w:r>
            <w:r w:rsidRPr="00683C71">
              <w:rPr>
                <w:rFonts w:ascii="新細明體" w:hAnsi="新細明體" w:hint="eastAsia"/>
                <w:sz w:val="20"/>
              </w:rPr>
              <w:t>，</w:t>
            </w:r>
            <w:r w:rsidR="00E70B09" w:rsidRPr="00683C71">
              <w:rPr>
                <w:rFonts w:ascii="新細明體" w:hAnsi="新細明體" w:hint="eastAsia"/>
                <w:sz w:val="20"/>
              </w:rPr>
              <w:t>由</w:t>
            </w:r>
            <w:r w:rsidR="00A575BD" w:rsidRPr="00683C71">
              <w:rPr>
                <w:rFonts w:ascii="新細明體" w:hAnsi="新細明體"/>
                <w:sz w:val="20"/>
              </w:rPr>
              <w:t>HongKong Control Engineering and Information Science Research Association (CEIS)</w:t>
            </w:r>
            <w:r w:rsidR="00A575BD" w:rsidRPr="00683C71">
              <w:rPr>
                <w:rFonts w:ascii="新細明體" w:hAnsi="新細明體" w:hint="eastAsia"/>
                <w:sz w:val="20"/>
              </w:rPr>
              <w:t xml:space="preserve"> 與</w:t>
            </w:r>
            <w:r w:rsidR="00A575BD" w:rsidRPr="00683C71">
              <w:rPr>
                <w:rFonts w:ascii="新細明體" w:hAnsi="新細明體"/>
                <w:sz w:val="20"/>
              </w:rPr>
              <w:t>International Frontiers of science and technology Research Association (IFS</w:t>
            </w:r>
            <w:r w:rsidR="00A575BD" w:rsidRPr="00683C71">
              <w:rPr>
                <w:rFonts w:ascii="新細明體" w:hAnsi="新細明體" w:hint="eastAsia"/>
                <w:sz w:val="20"/>
              </w:rPr>
              <w:t>T)</w:t>
            </w:r>
            <w:r w:rsidR="00E70B09" w:rsidRPr="00683C71">
              <w:rPr>
                <w:rFonts w:ascii="新細明體" w:hAnsi="新細明體" w:hint="eastAsia"/>
                <w:sz w:val="20"/>
              </w:rPr>
              <w:t>、國立中山大學、勤益科大、明道大學</w:t>
            </w:r>
            <w:r w:rsidR="00A575BD" w:rsidRPr="00683C71">
              <w:rPr>
                <w:rFonts w:ascii="新細明體" w:hAnsi="新細明體" w:hint="eastAsia"/>
                <w:sz w:val="20"/>
              </w:rPr>
              <w:t>等單位</w:t>
            </w:r>
            <w:r w:rsidR="00E70B09" w:rsidRPr="00683C71">
              <w:rPr>
                <w:rFonts w:ascii="新細明體" w:hAnsi="新細明體" w:hint="eastAsia"/>
                <w:sz w:val="20"/>
              </w:rPr>
              <w:t>聯合舉辦， 8月22-23日於</w:t>
            </w:r>
            <w:r w:rsidRPr="00683C71">
              <w:rPr>
                <w:rFonts w:ascii="新細明體" w:hAnsi="新細明體" w:hint="eastAsia"/>
                <w:sz w:val="20"/>
              </w:rPr>
              <w:t>國立勤益科大舉辦</w:t>
            </w:r>
            <w:r w:rsidR="00A575BD" w:rsidRPr="00683C71">
              <w:rPr>
                <w:rFonts w:ascii="新細明體" w:hAnsi="新細明體" w:hint="eastAsia"/>
                <w:sz w:val="20"/>
              </w:rPr>
              <w:t>；國內上百位台大、成大、中山等教授出席、全球各地大學教授亦共襄盛舉。</w:t>
            </w:r>
            <w:r w:rsidR="0076021B" w:rsidRPr="00683C71">
              <w:rPr>
                <w:rFonts w:ascii="新細明體" w:hAnsi="新細明體" w:hint="eastAsia"/>
                <w:sz w:val="20"/>
              </w:rPr>
              <w:t>國立勤益科技大學趙敏勳校長與明道大學陳世雄校長於會議開始致詞歡迎，並分批拍照。</w:t>
            </w:r>
          </w:p>
          <w:tbl>
            <w:tblPr>
              <w:tblStyle w:val="a9"/>
              <w:tblW w:w="9378" w:type="dxa"/>
              <w:tblInd w:w="480" w:type="dxa"/>
              <w:tblLayout w:type="fixed"/>
              <w:tblLook w:val="04A0"/>
            </w:tblPr>
            <w:tblGrid>
              <w:gridCol w:w="6505"/>
              <w:gridCol w:w="2873"/>
            </w:tblGrid>
            <w:tr w:rsidR="00832543" w:rsidTr="00832543">
              <w:tc>
                <w:tcPr>
                  <w:tcW w:w="6505" w:type="dxa"/>
                </w:tcPr>
                <w:p w:rsidR="00832543" w:rsidRDefault="008B6462" w:rsidP="00832543">
                  <w:pPr>
                    <w:rPr>
                      <w:rFonts w:ascii="新細明體" w:hAnsi="新細明體" w:hint="eastAsia"/>
                      <w:sz w:val="20"/>
                    </w:rPr>
                  </w:pPr>
                  <w:r>
                    <w:rPr>
                      <w:noProof/>
                    </w:rPr>
                    <w:drawing>
                      <wp:inline distT="0" distB="0" distL="0" distR="0">
                        <wp:extent cx="4074795" cy="2487295"/>
                        <wp:effectExtent l="19050" t="0" r="1905" b="0"/>
                        <wp:docPr id="20" name="圖片 20" descr="D:\20121208桌面\2013第三屆綠色建築建材與土木工程國際會議\CMTEE &amp; GBMCE 2013 會議照片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20121208桌面\2013第三屆綠色建築建材與土木工程國際會議\CMTEE &amp; GBMCE 2013 會議照片S.bmp"/>
                                <pic:cNvPicPr>
                                  <a:picLocks noChangeAspect="1" noChangeArrowheads="1"/>
                                </pic:cNvPicPr>
                              </pic:nvPicPr>
                              <pic:blipFill>
                                <a:blip r:embed="rId8"/>
                                <a:srcRect/>
                                <a:stretch>
                                  <a:fillRect/>
                                </a:stretch>
                              </pic:blipFill>
                              <pic:spPr bwMode="auto">
                                <a:xfrm>
                                  <a:off x="0" y="0"/>
                                  <a:ext cx="4074795" cy="2487295"/>
                                </a:xfrm>
                                <a:prstGeom prst="rect">
                                  <a:avLst/>
                                </a:prstGeom>
                                <a:noFill/>
                                <a:ln w="9525">
                                  <a:noFill/>
                                  <a:miter lim="800000"/>
                                  <a:headEnd/>
                                  <a:tailEnd/>
                                </a:ln>
                              </pic:spPr>
                            </pic:pic>
                          </a:graphicData>
                        </a:graphic>
                      </wp:inline>
                    </w:drawing>
                  </w:r>
                </w:p>
              </w:tc>
              <w:tc>
                <w:tcPr>
                  <w:tcW w:w="2873" w:type="dxa"/>
                </w:tcPr>
                <w:p w:rsidR="00832543" w:rsidRDefault="008B6462" w:rsidP="00832543">
                  <w:pPr>
                    <w:rPr>
                      <w:rFonts w:ascii="新細明體" w:hAnsi="新細明體" w:hint="eastAsia"/>
                      <w:sz w:val="20"/>
                    </w:rPr>
                  </w:pPr>
                  <w:r>
                    <w:rPr>
                      <w:rFonts w:ascii="新細明體" w:hAnsi="新細明體" w:hint="eastAsia"/>
                      <w:noProof/>
                      <w:sz w:val="20"/>
                    </w:rPr>
                    <w:drawing>
                      <wp:inline distT="0" distB="0" distL="0" distR="0">
                        <wp:extent cx="1836420" cy="2435860"/>
                        <wp:effectExtent l="19050" t="0" r="0" b="0"/>
                        <wp:docPr id="21" name="圖片 21" descr="D:\20121208桌面\2013第三屆綠色建築建材與土木工程國際會議\CMTEE &amp; GBMCE 2013 會議照片AB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20121208桌面\2013第三屆綠色建築建材與土木工程國際會議\CMTEE &amp; GBMCE 2013 會議照片ABS.bmp"/>
                                <pic:cNvPicPr>
                                  <a:picLocks noChangeAspect="1" noChangeArrowheads="1"/>
                                </pic:cNvPicPr>
                              </pic:nvPicPr>
                              <pic:blipFill>
                                <a:blip r:embed="rId9"/>
                                <a:srcRect/>
                                <a:stretch>
                                  <a:fillRect/>
                                </a:stretch>
                              </pic:blipFill>
                              <pic:spPr bwMode="auto">
                                <a:xfrm>
                                  <a:off x="0" y="0"/>
                                  <a:ext cx="1836420" cy="2435860"/>
                                </a:xfrm>
                                <a:prstGeom prst="rect">
                                  <a:avLst/>
                                </a:prstGeom>
                                <a:noFill/>
                                <a:ln w="9525">
                                  <a:noFill/>
                                  <a:miter lim="800000"/>
                                  <a:headEnd/>
                                  <a:tailEnd/>
                                </a:ln>
                              </pic:spPr>
                            </pic:pic>
                          </a:graphicData>
                        </a:graphic>
                      </wp:inline>
                    </w:drawing>
                  </w:r>
                </w:p>
              </w:tc>
            </w:tr>
          </w:tbl>
          <w:p w:rsidR="00542716" w:rsidRDefault="00542716" w:rsidP="00B8142A">
            <w:pPr>
              <w:numPr>
                <w:ilvl w:val="0"/>
                <w:numId w:val="1"/>
              </w:numPr>
              <w:jc w:val="both"/>
              <w:rPr>
                <w:rFonts w:ascii="新細明體" w:hAnsi="新細明體" w:hint="eastAsia"/>
                <w:sz w:val="20"/>
              </w:rPr>
            </w:pPr>
            <w:r w:rsidRPr="007A3BAC">
              <w:rPr>
                <w:rFonts w:ascii="新細明體" w:hAnsi="新細明體" w:hint="eastAsia"/>
                <w:sz w:val="20"/>
              </w:rPr>
              <w:t>提升師資素質、對教學之幫助</w:t>
            </w:r>
            <w:r w:rsidR="00B8142A" w:rsidRPr="007A3BAC">
              <w:rPr>
                <w:rFonts w:ascii="新細明體" w:hAnsi="新細明體" w:hint="eastAsia"/>
                <w:sz w:val="20"/>
              </w:rPr>
              <w:t>：本次發表之主題-</w:t>
            </w:r>
            <w:r w:rsidR="00B8142A" w:rsidRPr="007A3BAC">
              <w:rPr>
                <w:rFonts w:ascii="新細明體" w:hAnsi="新細明體"/>
                <w:sz w:val="20"/>
              </w:rPr>
              <w:t>Efficient Storage and Retrieval of XML Documents Using XQuery</w:t>
            </w:r>
            <w:r w:rsidR="00B8142A" w:rsidRPr="007A3BAC">
              <w:rPr>
                <w:rFonts w:ascii="新細明體" w:hAnsi="新細明體" w:hint="eastAsia"/>
                <w:sz w:val="20"/>
              </w:rPr>
              <w:t>，</w:t>
            </w:r>
            <w:r w:rsidR="007A3BAC" w:rsidRPr="007A3BAC">
              <w:rPr>
                <w:rFonts w:ascii="新細明體" w:hAnsi="新細明體" w:hint="eastAsia"/>
                <w:sz w:val="20"/>
              </w:rPr>
              <w:t>乃針對</w:t>
            </w:r>
            <w:r w:rsidR="00B8142A" w:rsidRPr="007A3BAC">
              <w:rPr>
                <w:rFonts w:ascii="新細明體" w:hAnsi="新細明體" w:hint="eastAsia"/>
                <w:sz w:val="20"/>
              </w:rPr>
              <w:t>具XML文字格式的檔案，</w:t>
            </w:r>
            <w:r w:rsidR="007A3BAC" w:rsidRPr="007A3BAC">
              <w:rPr>
                <w:rFonts w:ascii="新細明體" w:hAnsi="新細明體" w:hint="eastAsia"/>
                <w:sz w:val="20"/>
              </w:rPr>
              <w:t>尋求解決</w:t>
            </w:r>
            <w:r w:rsidR="00B8142A" w:rsidRPr="007A3BAC">
              <w:rPr>
                <w:rFonts w:ascii="新細明體" w:hAnsi="新細明體" w:hint="eastAsia"/>
                <w:sz w:val="20"/>
              </w:rPr>
              <w:t>以XML 文件當做資料庫的基礎並在其中查詢資料</w:t>
            </w:r>
            <w:r w:rsidR="007A3BAC" w:rsidRPr="007A3BAC">
              <w:rPr>
                <w:rFonts w:ascii="新細明體" w:hAnsi="新細明體" w:hint="eastAsia"/>
                <w:sz w:val="20"/>
              </w:rPr>
              <w:t>之問題。因此研究中</w:t>
            </w:r>
            <w:r w:rsidR="00B8142A" w:rsidRPr="007A3BAC">
              <w:rPr>
                <w:rFonts w:ascii="新細明體" w:hAnsi="新細明體" w:hint="eastAsia"/>
                <w:sz w:val="20"/>
              </w:rPr>
              <w:t>設計一個查詢XML文件的系統，首先將XML文件儲存到關聯式資料庫中，以便使用者可以藉由XML 的查詢語言XQuery，轉換XQuery 表示式到適當的SQL查詢句，再擷取出符合查詢句的XML資料。</w:t>
            </w:r>
            <w:r w:rsidR="00907963">
              <w:rPr>
                <w:rFonts w:ascii="新細明體" w:hAnsi="新細明體" w:hint="eastAsia"/>
                <w:sz w:val="20"/>
              </w:rPr>
              <w:t>其助益如下：</w:t>
            </w:r>
          </w:p>
          <w:p w:rsidR="00800328" w:rsidRDefault="00800328" w:rsidP="00800328">
            <w:pPr>
              <w:numPr>
                <w:ilvl w:val="0"/>
                <w:numId w:val="2"/>
              </w:numPr>
              <w:jc w:val="both"/>
              <w:rPr>
                <w:rFonts w:ascii="新細明體" w:hAnsi="新細明體" w:hint="eastAsia"/>
                <w:sz w:val="20"/>
              </w:rPr>
            </w:pPr>
            <w:r>
              <w:rPr>
                <w:rFonts w:ascii="新細明體" w:hAnsi="新細明體" w:hint="eastAsia"/>
                <w:sz w:val="20"/>
              </w:rPr>
              <w:t>以本校教師名義發表，提昇校譽。</w:t>
            </w:r>
          </w:p>
          <w:p w:rsidR="00907963" w:rsidRDefault="00907963" w:rsidP="00907963">
            <w:pPr>
              <w:numPr>
                <w:ilvl w:val="0"/>
                <w:numId w:val="2"/>
              </w:numPr>
              <w:jc w:val="both"/>
              <w:rPr>
                <w:rFonts w:ascii="新細明體" w:hAnsi="新細明體" w:hint="eastAsia"/>
                <w:sz w:val="20"/>
              </w:rPr>
            </w:pPr>
            <w:r>
              <w:rPr>
                <w:rFonts w:ascii="新細明體" w:hAnsi="新細明體" w:hint="eastAsia"/>
                <w:sz w:val="20"/>
              </w:rPr>
              <w:t>增進</w:t>
            </w:r>
            <w:r w:rsidR="009F4668">
              <w:rPr>
                <w:rFonts w:ascii="新細明體" w:hAnsi="新細明體" w:hint="eastAsia"/>
                <w:sz w:val="20"/>
              </w:rPr>
              <w:t>資訊科技應用設計等相關課教學能力：透過參與此會議，帶動</w:t>
            </w:r>
            <w:r>
              <w:rPr>
                <w:rFonts w:ascii="新細明體" w:hAnsi="新細明體" w:hint="eastAsia"/>
                <w:sz w:val="20"/>
              </w:rPr>
              <w:t>本校教師資訊科技能力</w:t>
            </w:r>
            <w:r w:rsidR="009F4668">
              <w:rPr>
                <w:rFonts w:ascii="新細明體" w:hAnsi="新細明體" w:hint="eastAsia"/>
                <w:sz w:val="20"/>
              </w:rPr>
              <w:t>提升</w:t>
            </w:r>
            <w:r>
              <w:rPr>
                <w:rFonts w:ascii="新細明體" w:hAnsi="新細明體" w:hint="eastAsia"/>
                <w:sz w:val="20"/>
              </w:rPr>
              <w:t>。</w:t>
            </w:r>
            <w:r w:rsidR="00AB10F5">
              <w:rPr>
                <w:rFonts w:ascii="新細明體" w:hAnsi="新細明體" w:hint="eastAsia"/>
                <w:sz w:val="20"/>
              </w:rPr>
              <w:t>並對</w:t>
            </w:r>
            <w:r w:rsidR="00800328">
              <w:rPr>
                <w:rFonts w:ascii="新細明體" w:hAnsi="新細明體" w:hint="eastAsia"/>
                <w:sz w:val="20"/>
              </w:rPr>
              <w:t>系內</w:t>
            </w:r>
            <w:r w:rsidR="00AB10F5">
              <w:rPr>
                <w:rFonts w:ascii="新細明體" w:hAnsi="新細明體" w:hint="eastAsia"/>
                <w:sz w:val="20"/>
              </w:rPr>
              <w:t>資訊科技應用設計等相關課程</w:t>
            </w:r>
            <w:r w:rsidR="00800328">
              <w:rPr>
                <w:rFonts w:ascii="新細明體" w:hAnsi="新細明體" w:hint="eastAsia"/>
                <w:sz w:val="20"/>
              </w:rPr>
              <w:t>展現</w:t>
            </w:r>
            <w:r w:rsidR="00AB10F5">
              <w:rPr>
                <w:rFonts w:ascii="新細明體" w:hAnsi="新細明體" w:hint="eastAsia"/>
                <w:sz w:val="20"/>
              </w:rPr>
              <w:t>更加熟稔。</w:t>
            </w:r>
          </w:p>
          <w:p w:rsidR="00AB10F5" w:rsidRDefault="00800328" w:rsidP="00907963">
            <w:pPr>
              <w:numPr>
                <w:ilvl w:val="0"/>
                <w:numId w:val="2"/>
              </w:numPr>
              <w:jc w:val="both"/>
              <w:rPr>
                <w:rFonts w:ascii="新細明體" w:hAnsi="新細明體" w:hint="eastAsia"/>
                <w:sz w:val="20"/>
              </w:rPr>
            </w:pPr>
            <w:r>
              <w:rPr>
                <w:rFonts w:ascii="新細明體" w:hAnsi="新細明體" w:hint="eastAsia"/>
                <w:sz w:val="20"/>
              </w:rPr>
              <w:t>增進研究發展能力，對於相關資訊資料查詢技術有所助益。</w:t>
            </w:r>
          </w:p>
          <w:p w:rsidR="004C76EF" w:rsidRPr="008C28A2" w:rsidRDefault="004C76EF" w:rsidP="008C28A2">
            <w:pPr>
              <w:spacing w:line="280" w:lineRule="exact"/>
              <w:jc w:val="both"/>
              <w:rPr>
                <w:rFonts w:ascii="新細明體" w:hAnsi="新細明體"/>
                <w:sz w:val="20"/>
                <w:szCs w:val="20"/>
              </w:rPr>
            </w:pPr>
            <w:r w:rsidRPr="008C28A2">
              <w:rPr>
                <w:rFonts w:ascii="新細明體" w:hAnsi="新細明體" w:hint="eastAsia"/>
                <w:sz w:val="20"/>
                <w:szCs w:val="20"/>
              </w:rPr>
              <w:t>備註：</w:t>
            </w:r>
          </w:p>
          <w:p w:rsidR="004C76EF" w:rsidRPr="008C28A2" w:rsidRDefault="004C76EF" w:rsidP="008C28A2">
            <w:pPr>
              <w:widowControl/>
              <w:spacing w:line="280" w:lineRule="exact"/>
              <w:ind w:left="378" w:hangingChars="189" w:hanging="378"/>
              <w:jc w:val="both"/>
              <w:rPr>
                <w:sz w:val="20"/>
                <w:szCs w:val="20"/>
              </w:rPr>
            </w:pPr>
            <w:r w:rsidRPr="008C28A2">
              <w:rPr>
                <w:rFonts w:hint="eastAsia"/>
                <w:sz w:val="20"/>
                <w:szCs w:val="20"/>
              </w:rPr>
              <w:t>一、</w:t>
            </w:r>
            <w:r w:rsidR="005F614A">
              <w:rPr>
                <w:rFonts w:hint="eastAsia"/>
                <w:sz w:val="20"/>
                <w:szCs w:val="20"/>
              </w:rPr>
              <w:t>研習心得報告</w:t>
            </w:r>
            <w:r w:rsidRPr="008C28A2">
              <w:rPr>
                <w:rFonts w:ascii="新細明體" w:hAnsi="新細明體" w:hint="eastAsia"/>
                <w:sz w:val="20"/>
                <w:szCs w:val="20"/>
              </w:rPr>
              <w:t>請用電腦繕打。</w:t>
            </w:r>
          </w:p>
          <w:p w:rsidR="004C76EF" w:rsidRDefault="004C76EF" w:rsidP="004C76EF">
            <w:pPr>
              <w:spacing w:line="280" w:lineRule="exact"/>
              <w:ind w:left="406" w:hanging="406"/>
              <w:jc w:val="both"/>
              <w:rPr>
                <w:rFonts w:ascii="新細明體" w:hAnsi="新細明體"/>
                <w:sz w:val="20"/>
              </w:rPr>
            </w:pPr>
            <w:r w:rsidRPr="008C28A2">
              <w:rPr>
                <w:rFonts w:ascii="新細明體" w:hAnsi="新細明體" w:hint="eastAsia"/>
                <w:sz w:val="20"/>
                <w:szCs w:val="20"/>
              </w:rPr>
              <w:t>二、</w:t>
            </w:r>
            <w:r w:rsidRPr="008C28A2">
              <w:rPr>
                <w:rFonts w:hint="eastAsia"/>
                <w:b/>
                <w:sz w:val="20"/>
                <w:szCs w:val="20"/>
              </w:rPr>
              <w:t>研習結案報告請先上傳</w:t>
            </w:r>
            <w:r w:rsidRPr="008C28A2">
              <w:rPr>
                <w:rFonts w:hint="eastAsia"/>
                <w:sz w:val="20"/>
                <w:szCs w:val="20"/>
              </w:rPr>
              <w:t>（學校首頁</w:t>
            </w:r>
            <w:r w:rsidRPr="008C28A2">
              <w:rPr>
                <w:rStyle w:val="a4"/>
                <w:rFonts w:ascii="細明體" w:eastAsia="細明體" w:hAnsi="細明體"/>
                <w:sz w:val="20"/>
                <w:szCs w:val="20"/>
              </w:rPr>
              <w:t>--</w:t>
            </w:r>
            <w:r w:rsidRPr="008C28A2">
              <w:rPr>
                <w:rStyle w:val="a4"/>
                <w:rFonts w:ascii="細明體" w:eastAsia="細明體" w:hAnsi="細明體"/>
                <w:b w:val="0"/>
                <w:bCs w:val="0"/>
                <w:sz w:val="20"/>
                <w:szCs w:val="20"/>
              </w:rPr>
              <w:t>&gt;</w:t>
            </w:r>
            <w:r w:rsidRPr="008C28A2">
              <w:rPr>
                <w:rStyle w:val="a4"/>
                <w:rFonts w:ascii="細明體" w:eastAsia="細明體" w:hAnsi="細明體" w:hint="eastAsia"/>
                <w:b w:val="0"/>
                <w:bCs w:val="0"/>
                <w:sz w:val="20"/>
                <w:szCs w:val="20"/>
              </w:rPr>
              <w:t>使用者入口</w:t>
            </w:r>
            <w:r w:rsidRPr="008C28A2">
              <w:rPr>
                <w:rStyle w:val="a4"/>
                <w:rFonts w:ascii="細明體" w:eastAsia="細明體" w:hAnsi="細明體"/>
                <w:b w:val="0"/>
                <w:bCs w:val="0"/>
                <w:sz w:val="20"/>
                <w:szCs w:val="20"/>
              </w:rPr>
              <w:t>--&gt;</w:t>
            </w:r>
            <w:r w:rsidRPr="008C28A2">
              <w:rPr>
                <w:rStyle w:val="a4"/>
                <w:rFonts w:ascii="細明體" w:eastAsia="細明體" w:hAnsi="細明體" w:hint="eastAsia"/>
                <w:b w:val="0"/>
                <w:bCs w:val="0"/>
                <w:sz w:val="20"/>
                <w:szCs w:val="20"/>
              </w:rPr>
              <w:t>教師職員</w:t>
            </w:r>
            <w:r w:rsidRPr="008C28A2">
              <w:rPr>
                <w:rStyle w:val="a4"/>
                <w:rFonts w:ascii="細明體" w:eastAsia="細明體" w:hAnsi="細明體"/>
                <w:b w:val="0"/>
                <w:bCs w:val="0"/>
                <w:sz w:val="20"/>
                <w:szCs w:val="20"/>
              </w:rPr>
              <w:t>--&gt;</w:t>
            </w:r>
            <w:r w:rsidRPr="008C28A2">
              <w:rPr>
                <w:rStyle w:val="a4"/>
                <w:rFonts w:ascii="細明體" w:eastAsia="細明體" w:hAnsi="細明體" w:hint="eastAsia"/>
                <w:b w:val="0"/>
                <w:bCs w:val="0"/>
                <w:sz w:val="20"/>
                <w:szCs w:val="20"/>
              </w:rPr>
              <w:t>研討會心得分享</w:t>
            </w:r>
            <w:r w:rsidRPr="008C28A2">
              <w:rPr>
                <w:rStyle w:val="a4"/>
                <w:rFonts w:ascii="細明體" w:eastAsia="細明體" w:hAnsi="細明體"/>
                <w:b w:val="0"/>
                <w:bCs w:val="0"/>
                <w:sz w:val="20"/>
                <w:szCs w:val="20"/>
              </w:rPr>
              <w:t>--&gt;</w:t>
            </w:r>
            <w:r w:rsidRPr="008C28A2">
              <w:rPr>
                <w:rStyle w:val="a4"/>
                <w:rFonts w:ascii="細明體" w:eastAsia="細明體" w:hAnsi="細明體" w:hint="eastAsia"/>
                <w:b w:val="0"/>
                <w:bCs w:val="0"/>
                <w:sz w:val="20"/>
                <w:szCs w:val="20"/>
              </w:rPr>
              <w:t>研討會心得分享上傳</w:t>
            </w:r>
            <w:r w:rsidRPr="008C28A2">
              <w:rPr>
                <w:rStyle w:val="a4"/>
                <w:rFonts w:ascii="細明體" w:eastAsia="細明體" w:hAnsi="細明體"/>
                <w:b w:val="0"/>
                <w:bCs w:val="0"/>
                <w:sz w:val="20"/>
                <w:szCs w:val="20"/>
              </w:rPr>
              <w:t>--&gt;</w:t>
            </w:r>
            <w:r w:rsidRPr="008C28A2">
              <w:rPr>
                <w:rStyle w:val="a4"/>
                <w:rFonts w:ascii="細明體" w:eastAsia="細明體" w:hAnsi="細明體" w:hint="eastAsia"/>
                <w:b w:val="0"/>
                <w:bCs w:val="0"/>
                <w:sz w:val="20"/>
                <w:szCs w:val="20"/>
              </w:rPr>
              <w:t>輸入身分證號</w:t>
            </w:r>
            <w:r w:rsidRPr="008C28A2">
              <w:rPr>
                <w:rStyle w:val="a4"/>
                <w:rFonts w:ascii="細明體" w:eastAsia="細明體" w:hAnsi="細明體"/>
                <w:b w:val="0"/>
                <w:bCs w:val="0"/>
                <w:sz w:val="20"/>
                <w:szCs w:val="20"/>
              </w:rPr>
              <w:t>--&gt;上傳研習</w:t>
            </w:r>
            <w:r w:rsidRPr="008C28A2">
              <w:rPr>
                <w:rStyle w:val="a4"/>
                <w:rFonts w:ascii="細明體" w:eastAsia="細明體" w:hAnsi="細明體" w:hint="eastAsia"/>
                <w:b w:val="0"/>
                <w:bCs w:val="0"/>
                <w:sz w:val="20"/>
                <w:szCs w:val="20"/>
              </w:rPr>
              <w:t>紀</w:t>
            </w:r>
            <w:r w:rsidRPr="008C28A2">
              <w:rPr>
                <w:rStyle w:val="a4"/>
                <w:rFonts w:ascii="細明體" w:eastAsia="細明體" w:hAnsi="細明體" w:hint="eastAsia"/>
                <w:b w:val="0"/>
                <w:sz w:val="20"/>
                <w:szCs w:val="20"/>
              </w:rPr>
              <w:t>錄）</w:t>
            </w:r>
            <w:r w:rsidRPr="008C28A2">
              <w:rPr>
                <w:rStyle w:val="a4"/>
                <w:rFonts w:ascii="細明體" w:eastAsia="細明體" w:hAnsi="細明體" w:hint="eastAsia"/>
                <w:b w:val="0"/>
                <w:bCs w:val="0"/>
                <w:sz w:val="20"/>
                <w:szCs w:val="20"/>
              </w:rPr>
              <w:t>，</w:t>
            </w:r>
            <w:r w:rsidRPr="008C28A2">
              <w:rPr>
                <w:rStyle w:val="a4"/>
                <w:rFonts w:ascii="細明體" w:eastAsia="細明體" w:hAnsi="細明體" w:hint="eastAsia"/>
                <w:b w:val="0"/>
                <w:sz w:val="20"/>
                <w:szCs w:val="20"/>
              </w:rPr>
              <w:t>連</w:t>
            </w:r>
            <w:r w:rsidRPr="008C28A2">
              <w:rPr>
                <w:rFonts w:hint="eastAsia"/>
                <w:sz w:val="20"/>
                <w:szCs w:val="20"/>
              </w:rPr>
              <w:t>同補助教師參加校外研習申請表及結案報告一份，並經系所主管簽章後，送人事室核銷。</w:t>
            </w:r>
          </w:p>
        </w:tc>
      </w:tr>
      <w:tr w:rsidR="000166E4" w:rsidTr="008765A7">
        <w:trPr>
          <w:cantSplit/>
          <w:trHeight w:val="402"/>
        </w:trPr>
        <w:tc>
          <w:tcPr>
            <w:tcW w:w="3149" w:type="dxa"/>
            <w:vAlign w:val="center"/>
          </w:tcPr>
          <w:p w:rsidR="000166E4" w:rsidRDefault="000166E4">
            <w:pPr>
              <w:jc w:val="center"/>
              <w:rPr>
                <w:rFonts w:ascii="新細明體"/>
              </w:rPr>
            </w:pPr>
            <w:r>
              <w:rPr>
                <w:rFonts w:ascii="新細明體" w:hint="eastAsia"/>
              </w:rPr>
              <w:t>報告人簽章</w:t>
            </w:r>
          </w:p>
        </w:tc>
        <w:tc>
          <w:tcPr>
            <w:tcW w:w="3150" w:type="dxa"/>
            <w:vAlign w:val="center"/>
          </w:tcPr>
          <w:p w:rsidR="000166E4" w:rsidRDefault="000166E4">
            <w:pPr>
              <w:jc w:val="center"/>
              <w:rPr>
                <w:rFonts w:ascii="新細明體"/>
              </w:rPr>
            </w:pPr>
            <w:r>
              <w:rPr>
                <w:rFonts w:ascii="新細明體" w:hint="eastAsia"/>
              </w:rPr>
              <w:t>系</w:t>
            </w:r>
            <w:r w:rsidR="00322887">
              <w:rPr>
                <w:rFonts w:ascii="新細明體" w:hint="eastAsia"/>
              </w:rPr>
              <w:t>所</w:t>
            </w:r>
            <w:r>
              <w:rPr>
                <w:rFonts w:ascii="新細明體" w:hint="eastAsia"/>
              </w:rPr>
              <w:t>主</w:t>
            </w:r>
            <w:r w:rsidR="00322887">
              <w:rPr>
                <w:rFonts w:ascii="新細明體" w:hint="eastAsia"/>
              </w:rPr>
              <w:t>管</w:t>
            </w:r>
            <w:r>
              <w:rPr>
                <w:rFonts w:ascii="新細明體" w:hint="eastAsia"/>
              </w:rPr>
              <w:t>簽章</w:t>
            </w:r>
          </w:p>
        </w:tc>
        <w:tc>
          <w:tcPr>
            <w:tcW w:w="3150" w:type="dxa"/>
            <w:vAlign w:val="center"/>
          </w:tcPr>
          <w:p w:rsidR="000166E4" w:rsidRDefault="000166E4">
            <w:pPr>
              <w:jc w:val="center"/>
              <w:rPr>
                <w:rFonts w:ascii="新細明體"/>
              </w:rPr>
            </w:pPr>
            <w:r>
              <w:rPr>
                <w:rFonts w:ascii="新細明體" w:hint="eastAsia"/>
              </w:rPr>
              <w:t>人事室主任簽章</w:t>
            </w:r>
          </w:p>
        </w:tc>
      </w:tr>
      <w:tr w:rsidR="000166E4" w:rsidTr="008765A7">
        <w:trPr>
          <w:cantSplit/>
          <w:trHeight w:val="1138"/>
        </w:trPr>
        <w:tc>
          <w:tcPr>
            <w:tcW w:w="3149" w:type="dxa"/>
            <w:vAlign w:val="center"/>
          </w:tcPr>
          <w:p w:rsidR="000166E4" w:rsidRDefault="000166E4">
            <w:pPr>
              <w:rPr>
                <w:rFonts w:ascii="新細明體"/>
                <w:sz w:val="28"/>
              </w:rPr>
            </w:pPr>
          </w:p>
          <w:p w:rsidR="00524C5E" w:rsidRDefault="00524C5E">
            <w:pPr>
              <w:rPr>
                <w:rFonts w:ascii="新細明體"/>
                <w:spacing w:val="40"/>
                <w:sz w:val="20"/>
              </w:rPr>
            </w:pPr>
          </w:p>
          <w:p w:rsidR="00524C5E" w:rsidRDefault="00524C5E" w:rsidP="00524C5E">
            <w:pPr>
              <w:jc w:val="distribute"/>
              <w:rPr>
                <w:rFonts w:ascii="新細明體"/>
                <w:sz w:val="28"/>
              </w:rPr>
            </w:pPr>
            <w:r>
              <w:rPr>
                <w:rFonts w:ascii="新細明體" w:hint="eastAsia"/>
                <w:spacing w:val="40"/>
                <w:sz w:val="20"/>
              </w:rPr>
              <w:t xml:space="preserve">　　年　月　日</w:t>
            </w:r>
          </w:p>
        </w:tc>
        <w:tc>
          <w:tcPr>
            <w:tcW w:w="3150" w:type="dxa"/>
            <w:vAlign w:val="center"/>
          </w:tcPr>
          <w:p w:rsidR="000166E4" w:rsidRDefault="000166E4">
            <w:pPr>
              <w:rPr>
                <w:rFonts w:ascii="新細明體"/>
                <w:sz w:val="28"/>
              </w:rPr>
            </w:pPr>
          </w:p>
          <w:p w:rsidR="00524C5E" w:rsidRDefault="00524C5E">
            <w:pPr>
              <w:rPr>
                <w:rFonts w:ascii="新細明體"/>
                <w:spacing w:val="40"/>
                <w:sz w:val="20"/>
              </w:rPr>
            </w:pPr>
          </w:p>
          <w:p w:rsidR="00524C5E" w:rsidRDefault="00524C5E" w:rsidP="00524C5E">
            <w:pPr>
              <w:ind w:firstLineChars="100" w:firstLine="280"/>
              <w:jc w:val="distribute"/>
              <w:rPr>
                <w:rFonts w:ascii="新細明體"/>
                <w:sz w:val="28"/>
              </w:rPr>
            </w:pPr>
            <w:r>
              <w:rPr>
                <w:rFonts w:ascii="新細明體" w:hint="eastAsia"/>
                <w:spacing w:val="40"/>
                <w:sz w:val="20"/>
              </w:rPr>
              <w:t xml:space="preserve">　年　月　日</w:t>
            </w:r>
          </w:p>
        </w:tc>
        <w:tc>
          <w:tcPr>
            <w:tcW w:w="3150" w:type="dxa"/>
            <w:vAlign w:val="center"/>
          </w:tcPr>
          <w:p w:rsidR="000166E4" w:rsidRDefault="000166E4">
            <w:pPr>
              <w:rPr>
                <w:rFonts w:ascii="新細明體"/>
                <w:sz w:val="28"/>
              </w:rPr>
            </w:pPr>
          </w:p>
          <w:p w:rsidR="00524C5E" w:rsidRDefault="00524C5E">
            <w:pPr>
              <w:rPr>
                <w:rFonts w:ascii="新細明體"/>
                <w:spacing w:val="40"/>
                <w:sz w:val="20"/>
              </w:rPr>
            </w:pPr>
          </w:p>
          <w:p w:rsidR="00524C5E" w:rsidRDefault="00524C5E" w:rsidP="00524C5E">
            <w:pPr>
              <w:ind w:firstLineChars="100" w:firstLine="280"/>
              <w:jc w:val="distribute"/>
              <w:rPr>
                <w:rFonts w:ascii="新細明體"/>
                <w:sz w:val="28"/>
              </w:rPr>
            </w:pPr>
            <w:r>
              <w:rPr>
                <w:rFonts w:ascii="新細明體" w:hint="eastAsia"/>
                <w:spacing w:val="40"/>
                <w:sz w:val="20"/>
              </w:rPr>
              <w:t xml:space="preserve">　年　月　日</w:t>
            </w:r>
          </w:p>
        </w:tc>
      </w:tr>
    </w:tbl>
    <w:p w:rsidR="000166E4" w:rsidRPr="009A33E9" w:rsidRDefault="000166E4" w:rsidP="00984BEB">
      <w:pPr>
        <w:jc w:val="right"/>
        <w:rPr>
          <w:sz w:val="20"/>
          <w:szCs w:val="20"/>
        </w:rPr>
      </w:pPr>
    </w:p>
    <w:sectPr w:rsidR="000166E4" w:rsidRPr="009A33E9" w:rsidSect="008765A7">
      <w:pgSz w:w="11906" w:h="16838" w:code="9"/>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32D" w:rsidRDefault="00FB032D">
      <w:r>
        <w:separator/>
      </w:r>
    </w:p>
  </w:endnote>
  <w:endnote w:type="continuationSeparator" w:id="1">
    <w:p w:rsidR="00FB032D" w:rsidRDefault="00FB03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超研澤中楷">
    <w:altName w:val="新細明體"/>
    <w:charset w:val="88"/>
    <w:family w:val="modern"/>
    <w:pitch w:val="fixed"/>
    <w:sig w:usb0="00000001" w:usb1="08080000" w:usb2="00000010" w:usb3="00000000" w:csb0="00100000"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32D" w:rsidRDefault="00FB032D">
      <w:r>
        <w:separator/>
      </w:r>
    </w:p>
  </w:footnote>
  <w:footnote w:type="continuationSeparator" w:id="1">
    <w:p w:rsidR="00FB032D" w:rsidRDefault="00FB03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E3497"/>
    <w:multiLevelType w:val="hybridMultilevel"/>
    <w:tmpl w:val="6E0AD774"/>
    <w:lvl w:ilvl="0" w:tplc="BA7EEB1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3F305B7E"/>
    <w:multiLevelType w:val="hybridMultilevel"/>
    <w:tmpl w:val="7548C7C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4B90"/>
    <w:rsid w:val="000166E4"/>
    <w:rsid w:val="000841CD"/>
    <w:rsid w:val="0010191A"/>
    <w:rsid w:val="00113E6A"/>
    <w:rsid w:val="00164A18"/>
    <w:rsid w:val="001D19BA"/>
    <w:rsid w:val="001E51BB"/>
    <w:rsid w:val="00253C7E"/>
    <w:rsid w:val="00274E5D"/>
    <w:rsid w:val="00286274"/>
    <w:rsid w:val="00291D5E"/>
    <w:rsid w:val="002A2222"/>
    <w:rsid w:val="0032068E"/>
    <w:rsid w:val="00322887"/>
    <w:rsid w:val="003347F7"/>
    <w:rsid w:val="0035512B"/>
    <w:rsid w:val="003E4830"/>
    <w:rsid w:val="00403F9D"/>
    <w:rsid w:val="004352A5"/>
    <w:rsid w:val="004C76EF"/>
    <w:rsid w:val="004D2D76"/>
    <w:rsid w:val="005246B1"/>
    <w:rsid w:val="00524C5E"/>
    <w:rsid w:val="00536053"/>
    <w:rsid w:val="00542716"/>
    <w:rsid w:val="005F614A"/>
    <w:rsid w:val="00646E7A"/>
    <w:rsid w:val="006745FF"/>
    <w:rsid w:val="00683C71"/>
    <w:rsid w:val="006B2BC2"/>
    <w:rsid w:val="006D3F6E"/>
    <w:rsid w:val="00710D69"/>
    <w:rsid w:val="00710E34"/>
    <w:rsid w:val="0076021B"/>
    <w:rsid w:val="007640DE"/>
    <w:rsid w:val="00767FDC"/>
    <w:rsid w:val="00774862"/>
    <w:rsid w:val="007A3BAC"/>
    <w:rsid w:val="007B7CB6"/>
    <w:rsid w:val="00800328"/>
    <w:rsid w:val="00832543"/>
    <w:rsid w:val="008765A7"/>
    <w:rsid w:val="008B2199"/>
    <w:rsid w:val="008B6462"/>
    <w:rsid w:val="008C28A2"/>
    <w:rsid w:val="00907963"/>
    <w:rsid w:val="00916659"/>
    <w:rsid w:val="0097320A"/>
    <w:rsid w:val="00984BEB"/>
    <w:rsid w:val="009A33E9"/>
    <w:rsid w:val="009C4B90"/>
    <w:rsid w:val="009F4668"/>
    <w:rsid w:val="00A54797"/>
    <w:rsid w:val="00A575BD"/>
    <w:rsid w:val="00AA0FB8"/>
    <w:rsid w:val="00AB10F5"/>
    <w:rsid w:val="00AD0E82"/>
    <w:rsid w:val="00B333CE"/>
    <w:rsid w:val="00B37BE7"/>
    <w:rsid w:val="00B40688"/>
    <w:rsid w:val="00B8142A"/>
    <w:rsid w:val="00BC63A0"/>
    <w:rsid w:val="00C10B90"/>
    <w:rsid w:val="00C228F8"/>
    <w:rsid w:val="00C428EE"/>
    <w:rsid w:val="00C4428A"/>
    <w:rsid w:val="00D823A7"/>
    <w:rsid w:val="00D86263"/>
    <w:rsid w:val="00DC082D"/>
    <w:rsid w:val="00E5289F"/>
    <w:rsid w:val="00E70B09"/>
    <w:rsid w:val="00EE4376"/>
    <w:rsid w:val="00EE6E28"/>
    <w:rsid w:val="00F1125A"/>
    <w:rsid w:val="00F43455"/>
    <w:rsid w:val="00FB032D"/>
    <w:rsid w:val="00FE715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222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A2222"/>
    <w:pPr>
      <w:jc w:val="center"/>
    </w:pPr>
    <w:rPr>
      <w:rFonts w:ascii="超研澤中楷" w:eastAsia="超研澤中楷"/>
      <w:szCs w:val="20"/>
    </w:rPr>
  </w:style>
  <w:style w:type="character" w:styleId="a4">
    <w:name w:val="Strong"/>
    <w:basedOn w:val="a0"/>
    <w:qFormat/>
    <w:rsid w:val="002A2222"/>
    <w:rPr>
      <w:b/>
      <w:bCs/>
    </w:rPr>
  </w:style>
  <w:style w:type="paragraph" w:styleId="a5">
    <w:name w:val="header"/>
    <w:basedOn w:val="a"/>
    <w:link w:val="a6"/>
    <w:rsid w:val="00710D69"/>
    <w:pPr>
      <w:tabs>
        <w:tab w:val="center" w:pos="4153"/>
        <w:tab w:val="right" w:pos="8306"/>
      </w:tabs>
      <w:snapToGrid w:val="0"/>
    </w:pPr>
    <w:rPr>
      <w:sz w:val="20"/>
      <w:szCs w:val="20"/>
    </w:rPr>
  </w:style>
  <w:style w:type="character" w:customStyle="1" w:styleId="a6">
    <w:name w:val="頁首 字元"/>
    <w:basedOn w:val="a0"/>
    <w:link w:val="a5"/>
    <w:rsid w:val="00710D69"/>
    <w:rPr>
      <w:kern w:val="2"/>
    </w:rPr>
  </w:style>
  <w:style w:type="paragraph" w:styleId="a7">
    <w:name w:val="footer"/>
    <w:basedOn w:val="a"/>
    <w:link w:val="a8"/>
    <w:rsid w:val="00710D69"/>
    <w:pPr>
      <w:tabs>
        <w:tab w:val="center" w:pos="4153"/>
        <w:tab w:val="right" w:pos="8306"/>
      </w:tabs>
      <w:snapToGrid w:val="0"/>
    </w:pPr>
    <w:rPr>
      <w:sz w:val="20"/>
      <w:szCs w:val="20"/>
    </w:rPr>
  </w:style>
  <w:style w:type="character" w:customStyle="1" w:styleId="a8">
    <w:name w:val="頁尾 字元"/>
    <w:basedOn w:val="a0"/>
    <w:link w:val="a7"/>
    <w:rsid w:val="00710D69"/>
    <w:rPr>
      <w:kern w:val="2"/>
    </w:rPr>
  </w:style>
  <w:style w:type="table" w:styleId="a9">
    <w:name w:val="Table Grid"/>
    <w:basedOn w:val="a1"/>
    <w:rsid w:val="0083254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658649-E077-4FBA-98B7-4A05FE768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ckitc</Company>
  <LinksUpToDate>false</LinksUpToDate>
  <CharactersWithSpaces>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中國科技大學獎助教師參加校外研習結案報告</dc:title>
  <dc:subject/>
  <dc:creator>smw</dc:creator>
  <cp:keywords/>
  <dc:description/>
  <cp:lastModifiedBy>AB</cp:lastModifiedBy>
  <cp:revision>2</cp:revision>
  <cp:lastPrinted>2012-10-31T06:30:00Z</cp:lastPrinted>
  <dcterms:created xsi:type="dcterms:W3CDTF">2013-09-11T06:43:00Z</dcterms:created>
  <dcterms:modified xsi:type="dcterms:W3CDTF">2013-09-11T06:43:00Z</dcterms:modified>
</cp:coreProperties>
</file>