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E4" w:rsidRDefault="000166E4">
      <w:pPr>
        <w:tabs>
          <w:tab w:val="left" w:pos="4680"/>
        </w:tabs>
        <w:jc w:val="center"/>
        <w:rPr>
          <w:rFonts w:ascii="新細明體"/>
          <w:b/>
          <w:sz w:val="36"/>
        </w:rPr>
      </w:pPr>
      <w:r>
        <w:rPr>
          <w:rFonts w:ascii="新細明體" w:hint="eastAsia"/>
          <w:b/>
          <w:sz w:val="36"/>
        </w:rPr>
        <w:t>中國科技大學</w:t>
      </w:r>
      <w:r w:rsidR="00F43455">
        <w:rPr>
          <w:rFonts w:ascii="新細明體" w:hint="eastAsia"/>
          <w:b/>
          <w:sz w:val="36"/>
        </w:rPr>
        <w:t>補</w:t>
      </w:r>
      <w:r>
        <w:rPr>
          <w:rFonts w:ascii="新細明體" w:hint="eastAsia"/>
          <w:b/>
          <w:sz w:val="36"/>
        </w:rPr>
        <w:t>助教師參加校外研習結案報告</w:t>
      </w:r>
    </w:p>
    <w:tbl>
      <w:tblPr>
        <w:tblW w:w="9449" w:type="dxa"/>
        <w:tblInd w:w="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149"/>
        <w:gridCol w:w="3150"/>
        <w:gridCol w:w="3150"/>
      </w:tblGrid>
      <w:tr w:rsidR="000166E4" w:rsidTr="008765A7">
        <w:trPr>
          <w:cantSplit/>
          <w:trHeight w:val="502"/>
        </w:trPr>
        <w:tc>
          <w:tcPr>
            <w:tcW w:w="9449" w:type="dxa"/>
            <w:gridSpan w:val="3"/>
            <w:vAlign w:val="center"/>
          </w:tcPr>
          <w:p w:rsidR="000166E4" w:rsidRDefault="000166E4">
            <w:pPr>
              <w:pStyle w:val="a3"/>
              <w:rPr>
                <w:rFonts w:ascii="新細明體" w:eastAsia="新細明體"/>
              </w:rPr>
            </w:pPr>
            <w:proofErr w:type="gramStart"/>
            <w:r>
              <w:rPr>
                <w:rFonts w:ascii="新細明體" w:eastAsia="新細明體" w:hint="eastAsia"/>
              </w:rPr>
              <w:t>研</w:t>
            </w:r>
            <w:proofErr w:type="gramEnd"/>
            <w:r>
              <w:rPr>
                <w:rFonts w:ascii="新細明體" w:eastAsia="新細明體" w:hint="eastAsia"/>
              </w:rPr>
              <w:t xml:space="preserve">       習     </w:t>
            </w:r>
            <w:r w:rsidR="00710D69">
              <w:rPr>
                <w:rFonts w:ascii="新細明體" w:eastAsia="新細明體" w:hint="eastAsia"/>
              </w:rPr>
              <w:t xml:space="preserve"> 心      得     </w:t>
            </w:r>
            <w:r>
              <w:rPr>
                <w:rFonts w:ascii="新細明體" w:eastAsia="新細明體" w:hint="eastAsia"/>
              </w:rPr>
              <w:t xml:space="preserve">  報       告</w:t>
            </w:r>
          </w:p>
        </w:tc>
      </w:tr>
      <w:tr w:rsidR="004C76EF" w:rsidTr="008765A7">
        <w:trPr>
          <w:cantSplit/>
          <w:trHeight w:val="10898"/>
        </w:trPr>
        <w:tc>
          <w:tcPr>
            <w:tcW w:w="9449" w:type="dxa"/>
            <w:gridSpan w:val="3"/>
            <w:vAlign w:val="center"/>
          </w:tcPr>
          <w:p w:rsidR="004C76EF" w:rsidRDefault="00133018" w:rsidP="00E564AF">
            <w:pPr>
              <w:pStyle w:val="Web"/>
              <w:spacing w:line="330" w:lineRule="atLeast"/>
              <w:rPr>
                <w:rFonts w:hint="eastAsia"/>
              </w:rPr>
            </w:pPr>
            <w:r w:rsidRPr="00133018">
              <w:rPr>
                <w:rFonts w:hint="eastAsia"/>
              </w:rPr>
              <w:t>本人於102年1月30與31日，參加由傑克商業自動化公司所舉辦的「ACL認證課程-ACL201-資料分析技術與實務演練」</w:t>
            </w:r>
            <w:r>
              <w:rPr>
                <w:rFonts w:hint="eastAsia"/>
              </w:rPr>
              <w:t>為期兩天</w:t>
            </w:r>
            <w:r w:rsidR="0071552A">
              <w:rPr>
                <w:rFonts w:hint="eastAsia"/>
              </w:rPr>
              <w:t>緊密與相當具挑戰性</w:t>
            </w:r>
            <w:r>
              <w:rPr>
                <w:rFonts w:hint="eastAsia"/>
              </w:rPr>
              <w:t>的</w:t>
            </w:r>
            <w:r w:rsidR="0071552A">
              <w:rPr>
                <w:rFonts w:hint="eastAsia"/>
              </w:rPr>
              <w:t>訓練</w:t>
            </w:r>
            <w:r>
              <w:rPr>
                <w:rFonts w:hint="eastAsia"/>
              </w:rPr>
              <w:t>課程，</w:t>
            </w:r>
            <w:r w:rsidR="00036F1D" w:rsidRPr="00036F1D">
              <w:t>ACL</w:t>
            </w:r>
            <w:r w:rsidR="00036F1D">
              <w:rPr>
                <w:rFonts w:hint="eastAsia"/>
              </w:rPr>
              <w:t>是加拿大ACL公司</w:t>
            </w:r>
            <w:r w:rsidR="00036F1D" w:rsidRPr="00036F1D">
              <w:t>提供</w:t>
            </w:r>
            <w:r w:rsidR="00036F1D">
              <w:rPr>
                <w:rFonts w:hint="eastAsia"/>
              </w:rPr>
              <w:t>此</w:t>
            </w:r>
            <w:r w:rsidR="00036F1D" w:rsidRPr="00036F1D">
              <w:t>中級課程給所有有興趣學習 ACL 技術者實務與高品質的訓練機會。 ACL</w:t>
            </w:r>
            <w:r w:rsidR="00036F1D">
              <w:rPr>
                <w:rFonts w:hint="eastAsia"/>
              </w:rPr>
              <w:t>亦</w:t>
            </w:r>
            <w:r w:rsidR="00036F1D" w:rsidRPr="00036F1D">
              <w:t>為登記在美國全國州會計師聯合會 (NASBA) 的繼續職業教育 (CPE) 的主辦單位之</w:t>
            </w:r>
            <w:proofErr w:type="gramStart"/>
            <w:r w:rsidR="00036F1D" w:rsidRPr="00036F1D">
              <w:t>ㄧ</w:t>
            </w:r>
            <w:proofErr w:type="gramEnd"/>
            <w:r w:rsidR="00036F1D" w:rsidRPr="00036F1D">
              <w:t>，其所開的認證課程將可獲得美國會計師持續進修課程 (CPE) 的學分</w:t>
            </w:r>
            <w:proofErr w:type="gramStart"/>
            <w:r w:rsidR="00036F1D" w:rsidRPr="00036F1D">
              <w:t>採</w:t>
            </w:r>
            <w:proofErr w:type="gramEnd"/>
            <w:r w:rsidR="00036F1D" w:rsidRPr="00036F1D">
              <w:t>認。</w:t>
            </w:r>
            <w:r w:rsidR="00036F1D">
              <w:rPr>
                <w:rFonts w:hint="eastAsia"/>
              </w:rPr>
              <w:t>本人學習的心得如下：</w:t>
            </w:r>
          </w:p>
          <w:p w:rsidR="00036F1D" w:rsidRPr="009E70FD" w:rsidRDefault="009E70FD" w:rsidP="009E70FD">
            <w:pPr>
              <w:pStyle w:val="Web"/>
              <w:numPr>
                <w:ilvl w:val="0"/>
                <w:numId w:val="1"/>
              </w:numPr>
              <w:spacing w:line="330" w:lineRule="atLeast"/>
              <w:rPr>
                <w:rFonts w:hint="eastAsia"/>
              </w:rPr>
            </w:pPr>
            <w:r w:rsidRPr="009E70FD">
              <w:t>高度資訊化營運環境中，許多企業已紛紛運用各種資料分析技術及查核工具來進行營運資料比對與確認，及時提供正確分析報表給管理階層決策使用，故</w:t>
            </w:r>
            <w:r w:rsidRPr="009E70FD">
              <w:rPr>
                <w:bCs/>
              </w:rPr>
              <w:t>資料分析與電腦稽核技術應用的基礎能力已成為財會人競爭力的必備條件</w:t>
            </w:r>
            <w:r w:rsidRPr="009E70FD">
              <w:t>。</w:t>
            </w:r>
          </w:p>
          <w:p w:rsidR="009E70FD" w:rsidRPr="00F70584" w:rsidRDefault="00F70584" w:rsidP="009E70FD">
            <w:pPr>
              <w:pStyle w:val="Web"/>
              <w:numPr>
                <w:ilvl w:val="0"/>
                <w:numId w:val="1"/>
              </w:numPr>
              <w:spacing w:line="330" w:lineRule="atLeast"/>
              <w:rPr>
                <w:rFonts w:hint="eastAsia"/>
                <w:sz w:val="20"/>
              </w:rPr>
            </w:pPr>
            <w:r w:rsidRPr="00943629">
              <w:t>在龐大的商業資料環境中，</w:t>
            </w:r>
            <w:r>
              <w:rPr>
                <w:rFonts w:hint="eastAsia"/>
              </w:rPr>
              <w:t>學習如何</w:t>
            </w:r>
            <w:r w:rsidRPr="00943629">
              <w:t>透過電腦來解決資訊環境下的資料分析與稽核問題</w:t>
            </w:r>
            <w:r>
              <w:rPr>
                <w:rFonts w:hint="eastAsia"/>
              </w:rPr>
              <w:t>。</w:t>
            </w:r>
          </w:p>
          <w:p w:rsidR="00546A59" w:rsidRPr="00546A59" w:rsidRDefault="00546A59" w:rsidP="009E70FD">
            <w:pPr>
              <w:pStyle w:val="Web"/>
              <w:numPr>
                <w:ilvl w:val="0"/>
                <w:numId w:val="1"/>
              </w:numPr>
              <w:spacing w:line="330" w:lineRule="atLeast"/>
              <w:rPr>
                <w:rFonts w:hint="eastAsia"/>
                <w:sz w:val="20"/>
              </w:rPr>
            </w:pPr>
            <w:r>
              <w:rPr>
                <w:rFonts w:hint="eastAsia"/>
              </w:rPr>
              <w:t>學習</w:t>
            </w:r>
            <w:r w:rsidRPr="00943629">
              <w:t>ACL的基本資料分析概念和功能的介紹，配合實例的說明，</w:t>
            </w:r>
            <w:r>
              <w:rPr>
                <w:rFonts w:hint="eastAsia"/>
              </w:rPr>
              <w:t>以</w:t>
            </w:r>
            <w:r w:rsidRPr="00943629">
              <w:t>展現軟體的使用方法與相關功能的運用。</w:t>
            </w:r>
          </w:p>
          <w:p w:rsidR="00546A59" w:rsidRPr="0071552A" w:rsidRDefault="00546A59" w:rsidP="009E70FD">
            <w:pPr>
              <w:pStyle w:val="Web"/>
              <w:numPr>
                <w:ilvl w:val="0"/>
                <w:numId w:val="1"/>
              </w:numPr>
              <w:spacing w:line="330" w:lineRule="atLeast"/>
              <w:rPr>
                <w:rFonts w:hint="eastAsia"/>
                <w:sz w:val="20"/>
              </w:rPr>
            </w:pPr>
            <w:r w:rsidRPr="00943629">
              <w:t>學習如何讀取各種型態電腦資料，利用ACL分析指令，找出異常紀錄發生位置，撰寫查核報告。</w:t>
            </w:r>
          </w:p>
          <w:p w:rsidR="0071552A" w:rsidRPr="0071552A" w:rsidRDefault="0071552A" w:rsidP="009E70FD">
            <w:pPr>
              <w:pStyle w:val="Web"/>
              <w:numPr>
                <w:ilvl w:val="0"/>
                <w:numId w:val="1"/>
              </w:numPr>
              <w:spacing w:line="330" w:lineRule="atLeast"/>
              <w:rPr>
                <w:rFonts w:hint="eastAsia"/>
              </w:rPr>
            </w:pPr>
            <w:r w:rsidRPr="0071552A">
              <w:t>強調在專案的專業能力與程式的開發能力</w:t>
            </w:r>
            <w:r w:rsidRPr="00943629">
              <w:t>。</w:t>
            </w:r>
          </w:p>
          <w:p w:rsidR="00BB3B03" w:rsidRPr="00BB3B03" w:rsidRDefault="00546A59" w:rsidP="009E70FD">
            <w:pPr>
              <w:pStyle w:val="Web"/>
              <w:numPr>
                <w:ilvl w:val="0"/>
                <w:numId w:val="1"/>
              </w:numPr>
              <w:spacing w:line="330" w:lineRule="atLeast"/>
              <w:rPr>
                <w:rFonts w:hint="eastAsia"/>
                <w:sz w:val="20"/>
              </w:rPr>
            </w:pPr>
            <w:r w:rsidRPr="00943629">
              <w:t>獲得ACL授與之證書及</w:t>
            </w:r>
            <w:r w:rsidR="00BB3B03" w:rsidRPr="00BB3B03">
              <w:t>美國會計師持續進修課程 (CPE)16 學分</w:t>
            </w:r>
            <w:r>
              <w:rPr>
                <w:rFonts w:hint="eastAsia"/>
              </w:rPr>
              <w:t>。</w:t>
            </w:r>
          </w:p>
          <w:p w:rsidR="00F70584" w:rsidRDefault="00546A59" w:rsidP="009E70FD">
            <w:pPr>
              <w:pStyle w:val="Web"/>
              <w:numPr>
                <w:ilvl w:val="0"/>
                <w:numId w:val="1"/>
              </w:numPr>
              <w:spacing w:line="330" w:lineRule="atLeast"/>
              <w:rPr>
                <w:rFonts w:hint="eastAsia"/>
                <w:sz w:val="20"/>
              </w:rPr>
            </w:pPr>
            <w:r w:rsidRPr="00943629">
              <w:t>可以登錄為公務人員進修時數與經濟部中小企業進修時數。</w:t>
            </w:r>
          </w:p>
          <w:p w:rsidR="004C76EF" w:rsidRDefault="0071552A" w:rsidP="00EE6E28">
            <w:pPr>
              <w:jc w:val="both"/>
              <w:rPr>
                <w:rFonts w:ascii="新細明體" w:hAnsi="新細明體"/>
                <w:sz w:val="20"/>
              </w:rPr>
            </w:pPr>
            <w:r>
              <w:rPr>
                <w:rFonts w:hint="eastAsia"/>
              </w:rPr>
              <w:t>此「</w:t>
            </w:r>
            <w:r w:rsidRPr="00133018">
              <w:rPr>
                <w:rFonts w:ascii="新細明體" w:hint="eastAsia"/>
              </w:rPr>
              <w:t>ACL201-資料分析技術與實務演練</w:t>
            </w:r>
            <w:r>
              <w:rPr>
                <w:rFonts w:ascii="新細明體" w:hAnsi="新細明體" w:hint="eastAsia"/>
              </w:rPr>
              <w:t>課程</w:t>
            </w:r>
            <w:r>
              <w:rPr>
                <w:rFonts w:hint="eastAsia"/>
              </w:rPr>
              <w:t>」</w:t>
            </w:r>
            <w:r>
              <w:rPr>
                <w:rFonts w:ascii="新細明體" w:hAnsi="新細明體" w:hint="eastAsia"/>
              </w:rPr>
              <w:t>是</w:t>
            </w:r>
            <w:r>
              <w:rPr>
                <w:rFonts w:hint="eastAsia"/>
              </w:rPr>
              <w:t>藉由</w:t>
            </w:r>
            <w:r w:rsidRPr="00133018">
              <w:rPr>
                <w:rFonts w:ascii="新細明體" w:hAnsi="新細明體" w:cs="新細明體"/>
              </w:rPr>
              <w:t>實際的案例演練，學習成功的使用 ACL 的技術於實</w:t>
            </w:r>
            <w:r>
              <w:rPr>
                <w:rFonts w:hint="eastAsia"/>
              </w:rPr>
              <w:t>務</w:t>
            </w:r>
            <w:r w:rsidRPr="00133018">
              <w:rPr>
                <w:rFonts w:ascii="新細明體" w:hAnsi="新細明體" w:cs="新細明體"/>
              </w:rPr>
              <w:t>案例上。課程中使用</w:t>
            </w:r>
            <w:r>
              <w:rPr>
                <w:rFonts w:hint="eastAsia"/>
              </w:rPr>
              <w:t>目前公司真實的資料</w:t>
            </w:r>
            <w:r>
              <w:rPr>
                <w:rFonts w:hint="eastAsia"/>
              </w:rPr>
              <w:t>(</w:t>
            </w:r>
            <w:r>
              <w:rPr>
                <w:rFonts w:hint="eastAsia"/>
              </w:rPr>
              <w:t>如數十萬筆的資料</w:t>
            </w:r>
            <w:r>
              <w:rPr>
                <w:rFonts w:hint="eastAsia"/>
              </w:rPr>
              <w:t>)</w:t>
            </w:r>
            <w:r>
              <w:rPr>
                <w:rFonts w:hint="eastAsia"/>
              </w:rPr>
              <w:t>作為</w:t>
            </w:r>
            <w:r w:rsidRPr="00133018">
              <w:rPr>
                <w:rFonts w:ascii="新細明體" w:hAnsi="新細明體" w:cs="新細明體"/>
              </w:rPr>
              <w:t>案例</w:t>
            </w:r>
            <w:r>
              <w:rPr>
                <w:rFonts w:hint="eastAsia"/>
              </w:rPr>
              <w:t>，實務企業</w:t>
            </w:r>
            <w:r w:rsidRPr="00133018">
              <w:rPr>
                <w:rFonts w:ascii="新細明體" w:hAnsi="新細明體" w:cs="新細明體"/>
              </w:rPr>
              <w:t>情境</w:t>
            </w:r>
            <w:r>
              <w:rPr>
                <w:rFonts w:hint="eastAsia"/>
              </w:rPr>
              <w:t>之需求</w:t>
            </w:r>
            <w:r w:rsidRPr="00133018">
              <w:rPr>
                <w:rFonts w:ascii="新細明體" w:hAnsi="新細明體" w:cs="新細明體"/>
              </w:rPr>
              <w:t>加以演練，</w:t>
            </w:r>
            <w:r>
              <w:rPr>
                <w:rFonts w:hint="eastAsia"/>
              </w:rPr>
              <w:t>此</w:t>
            </w:r>
            <w:r w:rsidRPr="00133018">
              <w:rPr>
                <w:rFonts w:ascii="新細明體" w:hAnsi="新細明體" w:cs="新細明體"/>
              </w:rPr>
              <w:t>ACL</w:t>
            </w:r>
            <w:r>
              <w:rPr>
                <w:rFonts w:hint="eastAsia"/>
              </w:rPr>
              <w:t>(</w:t>
            </w:r>
            <w:r>
              <w:rPr>
                <w:rFonts w:hint="eastAsia"/>
              </w:rPr>
              <w:t>電腦稽核</w:t>
            </w:r>
            <w:r>
              <w:rPr>
                <w:rFonts w:hint="eastAsia"/>
              </w:rPr>
              <w:t>)</w:t>
            </w:r>
            <w:r w:rsidRPr="00133018">
              <w:rPr>
                <w:rFonts w:ascii="新細明體" w:hAnsi="新細明體" w:cs="新細明體"/>
              </w:rPr>
              <w:t>專業的訓練師</w:t>
            </w:r>
            <w:r>
              <w:rPr>
                <w:rFonts w:hint="eastAsia"/>
              </w:rPr>
              <w:t>，</w:t>
            </w:r>
            <w:r w:rsidRPr="00133018">
              <w:rPr>
                <w:rFonts w:ascii="新細明體" w:hAnsi="新細明體" w:cs="新細明體"/>
              </w:rPr>
              <w:t>介紹一套使用 ACL 來進行查核的專案管理的方法，</w:t>
            </w:r>
            <w:r>
              <w:rPr>
                <w:rFonts w:hint="eastAsia"/>
              </w:rPr>
              <w:t>使得</w:t>
            </w:r>
            <w:r w:rsidRPr="00133018">
              <w:rPr>
                <w:rFonts w:ascii="新細明體" w:hAnsi="新細明體" w:cs="新細明體"/>
              </w:rPr>
              <w:t>未來</w:t>
            </w:r>
            <w:r>
              <w:rPr>
                <w:rFonts w:hint="eastAsia"/>
              </w:rPr>
              <w:t>在教授會計系有心從事企業內</w:t>
            </w:r>
            <w:proofErr w:type="gramStart"/>
            <w:r>
              <w:rPr>
                <w:rFonts w:hint="eastAsia"/>
              </w:rPr>
              <w:t>稽</w:t>
            </w:r>
            <w:proofErr w:type="gramEnd"/>
            <w:r>
              <w:rPr>
                <w:rFonts w:hint="eastAsia"/>
              </w:rPr>
              <w:t>內控之</w:t>
            </w:r>
            <w:r w:rsidRPr="00133018">
              <w:rPr>
                <w:rFonts w:ascii="新細明體" w:hAnsi="新細明體" w:cs="新細明體"/>
              </w:rPr>
              <w:t>查核工作</w:t>
            </w:r>
            <w:r>
              <w:rPr>
                <w:rFonts w:hint="eastAsia"/>
              </w:rPr>
              <w:t>的學生時更具競爭力，同時可帶領學生參加此相關科目之全國競賽</w:t>
            </w:r>
            <w:r w:rsidRPr="00133018">
              <w:rPr>
                <w:rFonts w:ascii="新細明體" w:hAnsi="新細明體" w:cs="新細明體"/>
              </w:rPr>
              <w:t>更</w:t>
            </w:r>
            <w:r>
              <w:rPr>
                <w:rFonts w:hint="eastAsia"/>
              </w:rPr>
              <w:t>加</w:t>
            </w:r>
            <w:r w:rsidRPr="00133018">
              <w:rPr>
                <w:rFonts w:ascii="新細明體" w:hAnsi="新細明體" w:cs="新細明體"/>
              </w:rPr>
              <w:t>順利。</w:t>
            </w:r>
          </w:p>
          <w:p w:rsidR="004C76EF" w:rsidRDefault="004C76EF" w:rsidP="00EE6E28">
            <w:pPr>
              <w:jc w:val="both"/>
              <w:rPr>
                <w:rFonts w:ascii="新細明體" w:hAnsi="新細明體"/>
                <w:sz w:val="20"/>
              </w:rPr>
            </w:pPr>
          </w:p>
          <w:p w:rsidR="004C76EF" w:rsidRDefault="004C76EF" w:rsidP="00EE6E28">
            <w:pPr>
              <w:jc w:val="both"/>
              <w:rPr>
                <w:rFonts w:ascii="新細明體" w:hAnsi="新細明體"/>
                <w:sz w:val="20"/>
              </w:rPr>
            </w:pPr>
          </w:p>
          <w:p w:rsidR="004C76EF" w:rsidRPr="008C28A2" w:rsidRDefault="004C76EF" w:rsidP="008C28A2">
            <w:pPr>
              <w:spacing w:line="280" w:lineRule="exact"/>
              <w:jc w:val="both"/>
              <w:rPr>
                <w:rFonts w:ascii="新細明體" w:hAnsi="新細明體"/>
                <w:sz w:val="20"/>
                <w:szCs w:val="20"/>
              </w:rPr>
            </w:pPr>
            <w:r w:rsidRPr="008C28A2">
              <w:rPr>
                <w:rFonts w:ascii="新細明體" w:hAnsi="新細明體" w:hint="eastAsia"/>
                <w:sz w:val="20"/>
                <w:szCs w:val="20"/>
              </w:rPr>
              <w:t>備註：</w:t>
            </w:r>
          </w:p>
          <w:p w:rsidR="004C76EF" w:rsidRPr="008C28A2" w:rsidRDefault="004C76EF" w:rsidP="008C28A2">
            <w:pPr>
              <w:widowControl/>
              <w:spacing w:line="280" w:lineRule="exact"/>
              <w:ind w:left="378" w:hangingChars="189" w:hanging="378"/>
              <w:jc w:val="both"/>
              <w:rPr>
                <w:sz w:val="20"/>
                <w:szCs w:val="20"/>
              </w:rPr>
            </w:pPr>
            <w:r w:rsidRPr="008C28A2">
              <w:rPr>
                <w:rFonts w:hint="eastAsia"/>
                <w:sz w:val="20"/>
                <w:szCs w:val="20"/>
              </w:rPr>
              <w:t>一、</w:t>
            </w:r>
            <w:r w:rsidR="005F614A">
              <w:rPr>
                <w:rFonts w:hint="eastAsia"/>
                <w:sz w:val="20"/>
                <w:szCs w:val="20"/>
              </w:rPr>
              <w:t>研習心得報告</w:t>
            </w:r>
            <w:r w:rsidRPr="008C28A2">
              <w:rPr>
                <w:rFonts w:ascii="新細明體" w:hAnsi="新細明體" w:hint="eastAsia"/>
                <w:sz w:val="20"/>
                <w:szCs w:val="20"/>
              </w:rPr>
              <w:t>請用電腦</w:t>
            </w:r>
            <w:proofErr w:type="gramStart"/>
            <w:r w:rsidRPr="008C28A2">
              <w:rPr>
                <w:rFonts w:ascii="新細明體" w:hAnsi="新細明體" w:hint="eastAsia"/>
                <w:sz w:val="20"/>
                <w:szCs w:val="20"/>
              </w:rPr>
              <w:t>繕</w:t>
            </w:r>
            <w:proofErr w:type="gramEnd"/>
            <w:r w:rsidRPr="008C28A2">
              <w:rPr>
                <w:rFonts w:ascii="新細明體" w:hAnsi="新細明體" w:hint="eastAsia"/>
                <w:sz w:val="20"/>
                <w:szCs w:val="20"/>
              </w:rPr>
              <w:t>打。</w:t>
            </w:r>
          </w:p>
          <w:p w:rsidR="004C76EF" w:rsidRDefault="004C76EF" w:rsidP="004C76EF">
            <w:pPr>
              <w:spacing w:line="280" w:lineRule="exact"/>
              <w:ind w:left="406" w:hanging="406"/>
              <w:jc w:val="both"/>
              <w:rPr>
                <w:rFonts w:ascii="新細明體" w:hAnsi="新細明體"/>
                <w:sz w:val="20"/>
              </w:rPr>
            </w:pPr>
            <w:r w:rsidRPr="008C28A2">
              <w:rPr>
                <w:rFonts w:ascii="新細明體" w:hAnsi="新細明體" w:hint="eastAsia"/>
                <w:sz w:val="20"/>
                <w:szCs w:val="20"/>
              </w:rPr>
              <w:t>二、</w:t>
            </w:r>
            <w:r w:rsidRPr="008C28A2">
              <w:rPr>
                <w:rFonts w:hint="eastAsia"/>
                <w:b/>
                <w:sz w:val="20"/>
                <w:szCs w:val="20"/>
              </w:rPr>
              <w:t>研習結案報告請先上傳</w:t>
            </w:r>
            <w:r w:rsidRPr="008C28A2">
              <w:rPr>
                <w:rFonts w:hint="eastAsia"/>
                <w:sz w:val="20"/>
                <w:szCs w:val="20"/>
              </w:rPr>
              <w:t>（學校首頁</w:t>
            </w:r>
            <w:r w:rsidRPr="008C28A2">
              <w:rPr>
                <w:rStyle w:val="a4"/>
                <w:rFonts w:ascii="細明體" w:eastAsia="細明體" w:hAnsi="細明體"/>
                <w:sz w:val="20"/>
                <w:szCs w:val="20"/>
              </w:rPr>
              <w:t>--</w:t>
            </w:r>
            <w:r w:rsidRPr="008C28A2">
              <w:rPr>
                <w:rStyle w:val="a4"/>
                <w:rFonts w:ascii="細明體" w:eastAsia="細明體" w:hAnsi="細明體"/>
                <w:b w:val="0"/>
                <w:bCs w:val="0"/>
                <w:sz w:val="20"/>
                <w:szCs w:val="20"/>
              </w:rPr>
              <w:t>&gt;</w:t>
            </w:r>
            <w:r w:rsidRPr="008C28A2">
              <w:rPr>
                <w:rStyle w:val="a4"/>
                <w:rFonts w:ascii="細明體" w:eastAsia="細明體" w:hAnsi="細明體" w:hint="eastAsia"/>
                <w:b w:val="0"/>
                <w:bCs w:val="0"/>
                <w:sz w:val="20"/>
                <w:szCs w:val="20"/>
              </w:rPr>
              <w:t>使用者入口</w:t>
            </w:r>
            <w:r w:rsidRPr="008C28A2">
              <w:rPr>
                <w:rStyle w:val="a4"/>
                <w:rFonts w:ascii="細明體" w:eastAsia="細明體" w:hAnsi="細明體"/>
                <w:b w:val="0"/>
                <w:bCs w:val="0"/>
                <w:sz w:val="20"/>
                <w:szCs w:val="20"/>
              </w:rPr>
              <w:t>--&gt;</w:t>
            </w:r>
            <w:r w:rsidRPr="008C28A2">
              <w:rPr>
                <w:rStyle w:val="a4"/>
                <w:rFonts w:ascii="細明體" w:eastAsia="細明體" w:hAnsi="細明體" w:hint="eastAsia"/>
                <w:b w:val="0"/>
                <w:bCs w:val="0"/>
                <w:sz w:val="20"/>
                <w:szCs w:val="20"/>
              </w:rPr>
              <w:t>教師職員</w:t>
            </w:r>
            <w:r w:rsidRPr="008C28A2">
              <w:rPr>
                <w:rStyle w:val="a4"/>
                <w:rFonts w:ascii="細明體" w:eastAsia="細明體" w:hAnsi="細明體"/>
                <w:b w:val="0"/>
                <w:bCs w:val="0"/>
                <w:sz w:val="20"/>
                <w:szCs w:val="20"/>
              </w:rPr>
              <w:t>--&gt;</w:t>
            </w:r>
            <w:r w:rsidRPr="008C28A2">
              <w:rPr>
                <w:rStyle w:val="a4"/>
                <w:rFonts w:ascii="細明體" w:eastAsia="細明體" w:hAnsi="細明體" w:hint="eastAsia"/>
                <w:b w:val="0"/>
                <w:bCs w:val="0"/>
                <w:sz w:val="20"/>
                <w:szCs w:val="20"/>
              </w:rPr>
              <w:t>研討會心得分享</w:t>
            </w:r>
            <w:r w:rsidRPr="008C28A2">
              <w:rPr>
                <w:rStyle w:val="a4"/>
                <w:rFonts w:ascii="細明體" w:eastAsia="細明體" w:hAnsi="細明體"/>
                <w:b w:val="0"/>
                <w:bCs w:val="0"/>
                <w:sz w:val="20"/>
                <w:szCs w:val="20"/>
              </w:rPr>
              <w:t>--&gt;</w:t>
            </w:r>
            <w:r w:rsidRPr="008C28A2">
              <w:rPr>
                <w:rStyle w:val="a4"/>
                <w:rFonts w:ascii="細明體" w:eastAsia="細明體" w:hAnsi="細明體" w:hint="eastAsia"/>
                <w:b w:val="0"/>
                <w:bCs w:val="0"/>
                <w:sz w:val="20"/>
                <w:szCs w:val="20"/>
              </w:rPr>
              <w:t>研討會心得分享上傳</w:t>
            </w:r>
            <w:r w:rsidRPr="008C28A2">
              <w:rPr>
                <w:rStyle w:val="a4"/>
                <w:rFonts w:ascii="細明體" w:eastAsia="細明體" w:hAnsi="細明體"/>
                <w:b w:val="0"/>
                <w:bCs w:val="0"/>
                <w:sz w:val="20"/>
                <w:szCs w:val="20"/>
              </w:rPr>
              <w:t>--&gt;</w:t>
            </w:r>
            <w:r w:rsidRPr="008C28A2">
              <w:rPr>
                <w:rStyle w:val="a4"/>
                <w:rFonts w:ascii="細明體" w:eastAsia="細明體" w:hAnsi="細明體" w:hint="eastAsia"/>
                <w:b w:val="0"/>
                <w:bCs w:val="0"/>
                <w:sz w:val="20"/>
                <w:szCs w:val="20"/>
              </w:rPr>
              <w:t>輸入身分證號</w:t>
            </w:r>
            <w:r w:rsidRPr="008C28A2">
              <w:rPr>
                <w:rStyle w:val="a4"/>
                <w:rFonts w:ascii="細明體" w:eastAsia="細明體" w:hAnsi="細明體"/>
                <w:b w:val="0"/>
                <w:bCs w:val="0"/>
                <w:sz w:val="20"/>
                <w:szCs w:val="20"/>
              </w:rPr>
              <w:t>--&gt;上傳研習</w:t>
            </w:r>
            <w:r w:rsidRPr="008C28A2">
              <w:rPr>
                <w:rStyle w:val="a4"/>
                <w:rFonts w:ascii="細明體" w:eastAsia="細明體" w:hAnsi="細明體" w:hint="eastAsia"/>
                <w:b w:val="0"/>
                <w:bCs w:val="0"/>
                <w:sz w:val="20"/>
                <w:szCs w:val="20"/>
              </w:rPr>
              <w:t>紀</w:t>
            </w:r>
            <w:r w:rsidRPr="008C28A2">
              <w:rPr>
                <w:rStyle w:val="a4"/>
                <w:rFonts w:ascii="細明體" w:eastAsia="細明體" w:hAnsi="細明體" w:hint="eastAsia"/>
                <w:b w:val="0"/>
                <w:sz w:val="20"/>
                <w:szCs w:val="20"/>
              </w:rPr>
              <w:t>錄）</w:t>
            </w:r>
            <w:r w:rsidRPr="008C28A2">
              <w:rPr>
                <w:rStyle w:val="a4"/>
                <w:rFonts w:ascii="細明體" w:eastAsia="細明體" w:hAnsi="細明體" w:hint="eastAsia"/>
                <w:b w:val="0"/>
                <w:bCs w:val="0"/>
                <w:sz w:val="20"/>
                <w:szCs w:val="20"/>
              </w:rPr>
              <w:t>，</w:t>
            </w:r>
            <w:r w:rsidRPr="008C28A2">
              <w:rPr>
                <w:rStyle w:val="a4"/>
                <w:rFonts w:ascii="細明體" w:eastAsia="細明體" w:hAnsi="細明體" w:hint="eastAsia"/>
                <w:b w:val="0"/>
                <w:sz w:val="20"/>
                <w:szCs w:val="20"/>
              </w:rPr>
              <w:t>連</w:t>
            </w:r>
            <w:r w:rsidRPr="008C28A2">
              <w:rPr>
                <w:rFonts w:hint="eastAsia"/>
                <w:sz w:val="20"/>
                <w:szCs w:val="20"/>
              </w:rPr>
              <w:t>同補助教師參加校外研習申請表及結案報告一份，並經系所主管簽章後，送人事室核銷。</w:t>
            </w:r>
          </w:p>
        </w:tc>
      </w:tr>
      <w:tr w:rsidR="000166E4" w:rsidTr="008765A7">
        <w:trPr>
          <w:cantSplit/>
          <w:trHeight w:val="402"/>
        </w:trPr>
        <w:tc>
          <w:tcPr>
            <w:tcW w:w="3149" w:type="dxa"/>
            <w:vAlign w:val="center"/>
          </w:tcPr>
          <w:p w:rsidR="000166E4" w:rsidRDefault="000166E4">
            <w:pPr>
              <w:jc w:val="center"/>
              <w:rPr>
                <w:rFonts w:ascii="新細明體"/>
              </w:rPr>
            </w:pPr>
            <w:r>
              <w:rPr>
                <w:rFonts w:ascii="新細明體" w:hint="eastAsia"/>
              </w:rPr>
              <w:t>報告人簽章</w:t>
            </w:r>
          </w:p>
        </w:tc>
        <w:tc>
          <w:tcPr>
            <w:tcW w:w="3150" w:type="dxa"/>
            <w:vAlign w:val="center"/>
          </w:tcPr>
          <w:p w:rsidR="000166E4" w:rsidRDefault="000166E4">
            <w:pPr>
              <w:jc w:val="center"/>
              <w:rPr>
                <w:rFonts w:ascii="新細明體"/>
              </w:rPr>
            </w:pPr>
            <w:r>
              <w:rPr>
                <w:rFonts w:ascii="新細明體" w:hint="eastAsia"/>
              </w:rPr>
              <w:t>系</w:t>
            </w:r>
            <w:r w:rsidR="00322887">
              <w:rPr>
                <w:rFonts w:ascii="新細明體" w:hint="eastAsia"/>
              </w:rPr>
              <w:t>所</w:t>
            </w:r>
            <w:r>
              <w:rPr>
                <w:rFonts w:ascii="新細明體" w:hint="eastAsia"/>
              </w:rPr>
              <w:t>主</w:t>
            </w:r>
            <w:r w:rsidR="00322887">
              <w:rPr>
                <w:rFonts w:ascii="新細明體" w:hint="eastAsia"/>
              </w:rPr>
              <w:t>管</w:t>
            </w:r>
            <w:r>
              <w:rPr>
                <w:rFonts w:ascii="新細明體" w:hint="eastAsia"/>
              </w:rPr>
              <w:t>簽章</w:t>
            </w:r>
          </w:p>
        </w:tc>
        <w:tc>
          <w:tcPr>
            <w:tcW w:w="3150" w:type="dxa"/>
            <w:vAlign w:val="center"/>
          </w:tcPr>
          <w:p w:rsidR="000166E4" w:rsidRDefault="000166E4">
            <w:pPr>
              <w:jc w:val="center"/>
              <w:rPr>
                <w:rFonts w:ascii="新細明體"/>
              </w:rPr>
            </w:pPr>
            <w:r>
              <w:rPr>
                <w:rFonts w:ascii="新細明體" w:hint="eastAsia"/>
              </w:rPr>
              <w:t>人事室主任簽章</w:t>
            </w:r>
          </w:p>
        </w:tc>
      </w:tr>
      <w:tr w:rsidR="000166E4" w:rsidTr="008765A7">
        <w:trPr>
          <w:cantSplit/>
          <w:trHeight w:val="1138"/>
        </w:trPr>
        <w:tc>
          <w:tcPr>
            <w:tcW w:w="3149" w:type="dxa"/>
            <w:vAlign w:val="center"/>
          </w:tcPr>
          <w:p w:rsidR="000166E4" w:rsidRDefault="00133018">
            <w:pPr>
              <w:rPr>
                <w:rFonts w:ascii="新細明體"/>
                <w:sz w:val="28"/>
              </w:rPr>
            </w:pPr>
            <w:r>
              <w:rPr>
                <w:rFonts w:ascii="新細明體" w:hint="eastAsia"/>
                <w:sz w:val="28"/>
              </w:rPr>
              <w:t>胡祝惠</w:t>
            </w:r>
          </w:p>
          <w:p w:rsidR="00524C5E" w:rsidRDefault="00524C5E">
            <w:pPr>
              <w:rPr>
                <w:rFonts w:ascii="新細明體"/>
                <w:spacing w:val="40"/>
                <w:sz w:val="20"/>
              </w:rPr>
            </w:pPr>
          </w:p>
          <w:p w:rsidR="00524C5E" w:rsidRDefault="00524C5E" w:rsidP="00133018">
            <w:pPr>
              <w:jc w:val="distribute"/>
              <w:rPr>
                <w:rFonts w:ascii="新細明體"/>
                <w:sz w:val="28"/>
              </w:rPr>
            </w:pPr>
            <w:r>
              <w:rPr>
                <w:rFonts w:ascii="新細明體" w:hint="eastAsia"/>
                <w:spacing w:val="40"/>
                <w:sz w:val="20"/>
              </w:rPr>
              <w:t xml:space="preserve">　</w:t>
            </w:r>
            <w:r w:rsidR="00133018">
              <w:rPr>
                <w:rFonts w:ascii="新細明體" w:hint="eastAsia"/>
                <w:spacing w:val="40"/>
                <w:sz w:val="20"/>
              </w:rPr>
              <w:t>102</w:t>
            </w:r>
            <w:r>
              <w:rPr>
                <w:rFonts w:ascii="新細明體" w:hint="eastAsia"/>
                <w:spacing w:val="40"/>
                <w:sz w:val="20"/>
              </w:rPr>
              <w:t>年</w:t>
            </w:r>
            <w:r w:rsidR="00133018">
              <w:rPr>
                <w:rFonts w:ascii="新細明體" w:hint="eastAsia"/>
                <w:spacing w:val="40"/>
                <w:sz w:val="20"/>
              </w:rPr>
              <w:t>02</w:t>
            </w:r>
            <w:r>
              <w:rPr>
                <w:rFonts w:ascii="新細明體" w:hint="eastAsia"/>
                <w:spacing w:val="40"/>
                <w:sz w:val="20"/>
              </w:rPr>
              <w:t>月</w:t>
            </w:r>
            <w:r w:rsidR="00133018">
              <w:rPr>
                <w:rFonts w:ascii="新細明體" w:hint="eastAsia"/>
                <w:spacing w:val="40"/>
                <w:sz w:val="20"/>
              </w:rPr>
              <w:t>26</w:t>
            </w:r>
            <w:r>
              <w:rPr>
                <w:rFonts w:ascii="新細明體" w:hint="eastAsia"/>
                <w:spacing w:val="40"/>
                <w:sz w:val="20"/>
              </w:rPr>
              <w:t>日</w:t>
            </w:r>
          </w:p>
        </w:tc>
        <w:tc>
          <w:tcPr>
            <w:tcW w:w="3150" w:type="dxa"/>
            <w:vAlign w:val="center"/>
          </w:tcPr>
          <w:p w:rsidR="000166E4" w:rsidRDefault="000166E4">
            <w:pPr>
              <w:rPr>
                <w:rFonts w:ascii="新細明體"/>
                <w:sz w:val="28"/>
              </w:rPr>
            </w:pPr>
          </w:p>
          <w:p w:rsidR="00524C5E" w:rsidRDefault="00524C5E">
            <w:pPr>
              <w:rPr>
                <w:rFonts w:ascii="新細明體"/>
                <w:spacing w:val="40"/>
                <w:sz w:val="20"/>
              </w:rPr>
            </w:pPr>
          </w:p>
          <w:p w:rsidR="00524C5E" w:rsidRDefault="00524C5E" w:rsidP="00524C5E">
            <w:pPr>
              <w:ind w:firstLineChars="100" w:firstLine="280"/>
              <w:jc w:val="distribute"/>
              <w:rPr>
                <w:rFonts w:ascii="新細明體"/>
                <w:sz w:val="28"/>
              </w:rPr>
            </w:pPr>
            <w:r>
              <w:rPr>
                <w:rFonts w:ascii="新細明體" w:hint="eastAsia"/>
                <w:spacing w:val="40"/>
                <w:sz w:val="20"/>
              </w:rPr>
              <w:t xml:space="preserve">　年　月　日</w:t>
            </w:r>
          </w:p>
        </w:tc>
        <w:tc>
          <w:tcPr>
            <w:tcW w:w="3150" w:type="dxa"/>
            <w:vAlign w:val="center"/>
          </w:tcPr>
          <w:p w:rsidR="000166E4" w:rsidRDefault="000166E4">
            <w:pPr>
              <w:rPr>
                <w:rFonts w:ascii="新細明體"/>
                <w:sz w:val="28"/>
              </w:rPr>
            </w:pPr>
          </w:p>
          <w:p w:rsidR="00524C5E" w:rsidRDefault="00524C5E">
            <w:pPr>
              <w:rPr>
                <w:rFonts w:ascii="新細明體"/>
                <w:spacing w:val="40"/>
                <w:sz w:val="20"/>
              </w:rPr>
            </w:pPr>
          </w:p>
          <w:p w:rsidR="00524C5E" w:rsidRDefault="00524C5E" w:rsidP="00524C5E">
            <w:pPr>
              <w:ind w:firstLineChars="100" w:firstLine="280"/>
              <w:jc w:val="distribute"/>
              <w:rPr>
                <w:rFonts w:ascii="新細明體"/>
                <w:sz w:val="28"/>
              </w:rPr>
            </w:pPr>
            <w:r>
              <w:rPr>
                <w:rFonts w:ascii="新細明體" w:hint="eastAsia"/>
                <w:spacing w:val="40"/>
                <w:sz w:val="20"/>
              </w:rPr>
              <w:t xml:space="preserve">　年　月　日</w:t>
            </w:r>
          </w:p>
        </w:tc>
      </w:tr>
    </w:tbl>
    <w:p w:rsidR="000166E4" w:rsidRPr="009A33E9" w:rsidRDefault="000166E4" w:rsidP="00984BEB">
      <w:pPr>
        <w:jc w:val="right"/>
        <w:rPr>
          <w:sz w:val="20"/>
          <w:szCs w:val="20"/>
        </w:rPr>
      </w:pPr>
    </w:p>
    <w:sectPr w:rsidR="000166E4" w:rsidRPr="009A33E9" w:rsidSect="008765A7">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3A7" w:rsidRDefault="00D823A7">
      <w:r>
        <w:separator/>
      </w:r>
    </w:p>
  </w:endnote>
  <w:endnote w:type="continuationSeparator" w:id="0">
    <w:p w:rsidR="00D823A7" w:rsidRDefault="00D82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超研澤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3A7" w:rsidRDefault="00D823A7">
      <w:r>
        <w:separator/>
      </w:r>
    </w:p>
  </w:footnote>
  <w:footnote w:type="continuationSeparator" w:id="0">
    <w:p w:rsidR="00D823A7" w:rsidRDefault="00D82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41501"/>
    <w:multiLevelType w:val="hybridMultilevel"/>
    <w:tmpl w:val="0AF6D64A"/>
    <w:lvl w:ilvl="0" w:tplc="4B3817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4B90"/>
    <w:rsid w:val="000166E4"/>
    <w:rsid w:val="00036F1D"/>
    <w:rsid w:val="000841CD"/>
    <w:rsid w:val="0010191A"/>
    <w:rsid w:val="00113E6A"/>
    <w:rsid w:val="00133018"/>
    <w:rsid w:val="00164A18"/>
    <w:rsid w:val="001D19BA"/>
    <w:rsid w:val="001E51BB"/>
    <w:rsid w:val="00215E4F"/>
    <w:rsid w:val="00253C7E"/>
    <w:rsid w:val="00274E5D"/>
    <w:rsid w:val="00286274"/>
    <w:rsid w:val="00291D5E"/>
    <w:rsid w:val="002A2222"/>
    <w:rsid w:val="0032068E"/>
    <w:rsid w:val="00322887"/>
    <w:rsid w:val="003347F7"/>
    <w:rsid w:val="0035512B"/>
    <w:rsid w:val="00403F9D"/>
    <w:rsid w:val="004352A5"/>
    <w:rsid w:val="004C76EF"/>
    <w:rsid w:val="004D2D76"/>
    <w:rsid w:val="005246B1"/>
    <w:rsid w:val="00524C5E"/>
    <w:rsid w:val="00536053"/>
    <w:rsid w:val="00546A59"/>
    <w:rsid w:val="005F614A"/>
    <w:rsid w:val="00646E7A"/>
    <w:rsid w:val="006745FF"/>
    <w:rsid w:val="006A4891"/>
    <w:rsid w:val="006B2BC2"/>
    <w:rsid w:val="006D3F6E"/>
    <w:rsid w:val="00710D69"/>
    <w:rsid w:val="00710E34"/>
    <w:rsid w:val="0071552A"/>
    <w:rsid w:val="007640DE"/>
    <w:rsid w:val="00767FDC"/>
    <w:rsid w:val="00774862"/>
    <w:rsid w:val="007B7CB6"/>
    <w:rsid w:val="008765A7"/>
    <w:rsid w:val="008B2199"/>
    <w:rsid w:val="008C28A2"/>
    <w:rsid w:val="0097320A"/>
    <w:rsid w:val="00984BEB"/>
    <w:rsid w:val="009A33E9"/>
    <w:rsid w:val="009C4B90"/>
    <w:rsid w:val="009E70FD"/>
    <w:rsid w:val="00AA0FB8"/>
    <w:rsid w:val="00AD0E82"/>
    <w:rsid w:val="00B333CE"/>
    <w:rsid w:val="00B37BE7"/>
    <w:rsid w:val="00B40688"/>
    <w:rsid w:val="00BB3B03"/>
    <w:rsid w:val="00BC63A0"/>
    <w:rsid w:val="00C10B90"/>
    <w:rsid w:val="00C228F8"/>
    <w:rsid w:val="00C428EE"/>
    <w:rsid w:val="00C4428A"/>
    <w:rsid w:val="00D823A7"/>
    <w:rsid w:val="00DC082D"/>
    <w:rsid w:val="00E5289F"/>
    <w:rsid w:val="00E564AF"/>
    <w:rsid w:val="00EE6E28"/>
    <w:rsid w:val="00F1125A"/>
    <w:rsid w:val="00F43455"/>
    <w:rsid w:val="00F70584"/>
    <w:rsid w:val="00F739E1"/>
    <w:rsid w:val="00FE71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22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A2222"/>
    <w:pPr>
      <w:jc w:val="center"/>
    </w:pPr>
    <w:rPr>
      <w:rFonts w:ascii="超研澤中楷" w:eastAsia="超研澤中楷"/>
      <w:szCs w:val="20"/>
    </w:rPr>
  </w:style>
  <w:style w:type="character" w:styleId="a4">
    <w:name w:val="Strong"/>
    <w:basedOn w:val="a0"/>
    <w:qFormat/>
    <w:rsid w:val="002A2222"/>
    <w:rPr>
      <w:b/>
      <w:bCs/>
    </w:rPr>
  </w:style>
  <w:style w:type="paragraph" w:styleId="a5">
    <w:name w:val="header"/>
    <w:basedOn w:val="a"/>
    <w:link w:val="a6"/>
    <w:rsid w:val="00710D69"/>
    <w:pPr>
      <w:tabs>
        <w:tab w:val="center" w:pos="4153"/>
        <w:tab w:val="right" w:pos="8306"/>
      </w:tabs>
      <w:snapToGrid w:val="0"/>
    </w:pPr>
    <w:rPr>
      <w:sz w:val="20"/>
      <w:szCs w:val="20"/>
    </w:rPr>
  </w:style>
  <w:style w:type="character" w:customStyle="1" w:styleId="a6">
    <w:name w:val="頁首 字元"/>
    <w:basedOn w:val="a0"/>
    <w:link w:val="a5"/>
    <w:rsid w:val="00710D69"/>
    <w:rPr>
      <w:kern w:val="2"/>
    </w:rPr>
  </w:style>
  <w:style w:type="paragraph" w:styleId="a7">
    <w:name w:val="footer"/>
    <w:basedOn w:val="a"/>
    <w:link w:val="a8"/>
    <w:rsid w:val="00710D69"/>
    <w:pPr>
      <w:tabs>
        <w:tab w:val="center" w:pos="4153"/>
        <w:tab w:val="right" w:pos="8306"/>
      </w:tabs>
      <w:snapToGrid w:val="0"/>
    </w:pPr>
    <w:rPr>
      <w:sz w:val="20"/>
      <w:szCs w:val="20"/>
    </w:rPr>
  </w:style>
  <w:style w:type="character" w:customStyle="1" w:styleId="a8">
    <w:name w:val="頁尾 字元"/>
    <w:basedOn w:val="a0"/>
    <w:link w:val="a7"/>
    <w:rsid w:val="00710D69"/>
    <w:rPr>
      <w:kern w:val="2"/>
    </w:rPr>
  </w:style>
  <w:style w:type="paragraph" w:styleId="Web">
    <w:name w:val="Normal (Web)"/>
    <w:basedOn w:val="a"/>
    <w:uiPriority w:val="99"/>
    <w:unhideWhenUsed/>
    <w:rsid w:val="00133018"/>
    <w:pPr>
      <w:widowControl/>
      <w:spacing w:before="100" w:beforeAutospacing="1" w:after="100" w:afterAutospacing="1"/>
    </w:pPr>
    <w:rPr>
      <w:rFonts w:ascii="新細明體" w:hAnsi="新細明體" w:cs="新細明體"/>
      <w:kern w:val="0"/>
    </w:rPr>
  </w:style>
  <w:style w:type="paragraph" w:styleId="a9">
    <w:name w:val="Balloon Text"/>
    <w:basedOn w:val="a"/>
    <w:link w:val="aa"/>
    <w:rsid w:val="006A4891"/>
    <w:rPr>
      <w:rFonts w:asciiTheme="majorHAnsi" w:eastAsiaTheme="majorEastAsia" w:hAnsiTheme="majorHAnsi" w:cstheme="majorBidi"/>
      <w:sz w:val="18"/>
      <w:szCs w:val="18"/>
    </w:rPr>
  </w:style>
  <w:style w:type="character" w:customStyle="1" w:styleId="aa">
    <w:name w:val="註解方塊文字 字元"/>
    <w:basedOn w:val="a0"/>
    <w:link w:val="a9"/>
    <w:rsid w:val="006A4891"/>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2C358-CF30-4FE8-854E-6EF2F120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849</Words>
  <Characters>151</Characters>
  <Application>Microsoft Office Word</Application>
  <DocSecurity>0</DocSecurity>
  <Lines>1</Lines>
  <Paragraphs>1</Paragraphs>
  <ScaleCrop>false</ScaleCrop>
  <Company>ckitc</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中國科技大學獎助教師參加校外研習結案報告</dc:title>
  <dc:subject/>
  <dc:creator>smw</dc:creator>
  <cp:keywords/>
  <dc:description/>
  <cp:lastModifiedBy>user</cp:lastModifiedBy>
  <cp:revision>8</cp:revision>
  <cp:lastPrinted>2013-02-26T04:15:00Z</cp:lastPrinted>
  <dcterms:created xsi:type="dcterms:W3CDTF">2013-02-26T04:03:00Z</dcterms:created>
  <dcterms:modified xsi:type="dcterms:W3CDTF">2013-02-26T04:15:00Z</dcterms:modified>
</cp:coreProperties>
</file>